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6E2F2" w14:textId="77777777" w:rsidR="00252FCB" w:rsidRPr="00CF2119" w:rsidRDefault="00BF51A3" w:rsidP="00B611D9">
      <w:pPr>
        <w:spacing w:line="480" w:lineRule="auto"/>
        <w:rPr>
          <w:b/>
        </w:rPr>
      </w:pPr>
      <w:r w:rsidRPr="00CF2119">
        <w:rPr>
          <w:b/>
        </w:rPr>
        <w:t xml:space="preserve">Myeloproliferative, </w:t>
      </w:r>
      <w:r w:rsidR="00B20807" w:rsidRPr="00CF2119">
        <w:rPr>
          <w:b/>
        </w:rPr>
        <w:t>Myelodysplastic</w:t>
      </w:r>
      <w:r w:rsidRPr="00CF2119">
        <w:rPr>
          <w:b/>
        </w:rPr>
        <w:t xml:space="preserve">, and </w:t>
      </w:r>
      <w:r w:rsidR="00B20807" w:rsidRPr="00CF2119">
        <w:rPr>
          <w:b/>
        </w:rPr>
        <w:t>Histiocytic Disorders</w:t>
      </w:r>
    </w:p>
    <w:p w14:paraId="79AD4C0E" w14:textId="77777777" w:rsidR="00BF51A3" w:rsidRPr="00CF2119" w:rsidRDefault="00933EB9" w:rsidP="00CF2119">
      <w:pPr>
        <w:spacing w:line="480" w:lineRule="auto"/>
      </w:pPr>
      <w:r w:rsidRPr="00CF2119">
        <w:rPr>
          <w:b/>
        </w:rPr>
        <w:t>Kenneth L. McClain, MD PhD</w:t>
      </w:r>
    </w:p>
    <w:p w14:paraId="084BB5BE" w14:textId="77777777" w:rsidR="00BF51A3" w:rsidRPr="00CF2119" w:rsidRDefault="00BF51A3" w:rsidP="00CF2119">
      <w:pPr>
        <w:spacing w:line="480" w:lineRule="auto"/>
      </w:pPr>
    </w:p>
    <w:p w14:paraId="5B87E8DA" w14:textId="77777777" w:rsidR="00933EB9" w:rsidRPr="00CF2119" w:rsidRDefault="00272056" w:rsidP="00B611D9">
      <w:pPr>
        <w:tabs>
          <w:tab w:val="left" w:pos="720"/>
        </w:tabs>
        <w:spacing w:line="480" w:lineRule="auto"/>
      </w:pPr>
      <w:r w:rsidRPr="00CF2119">
        <w:t>1.</w:t>
      </w:r>
      <w:r w:rsidRPr="00CF2119">
        <w:tab/>
      </w:r>
      <w:r w:rsidR="00EA44CA" w:rsidRPr="00CF2119">
        <w:t>A 5</w:t>
      </w:r>
      <w:r w:rsidR="00B20807" w:rsidRPr="00CF2119">
        <w:t>-</w:t>
      </w:r>
      <w:r w:rsidR="00EA44CA" w:rsidRPr="00CF2119">
        <w:t>year</w:t>
      </w:r>
      <w:r w:rsidR="00B20807" w:rsidRPr="00CF2119">
        <w:t>-</w:t>
      </w:r>
      <w:r w:rsidR="00EA44CA" w:rsidRPr="00CF2119">
        <w:t xml:space="preserve">old girl </w:t>
      </w:r>
      <w:r w:rsidR="00933EB9" w:rsidRPr="00CF2119">
        <w:t xml:space="preserve">with hepatosplenomegaly and an abnormal peripheral blood smear </w:t>
      </w:r>
      <w:r w:rsidR="00EA44CA" w:rsidRPr="00CF2119">
        <w:t>is referred to your clinic for evaluation</w:t>
      </w:r>
      <w:r w:rsidR="00853F0A" w:rsidRPr="00CF2119">
        <w:t>.</w:t>
      </w:r>
      <w:r w:rsidRPr="00CF2119">
        <w:t xml:space="preserve"> </w:t>
      </w:r>
      <w:r w:rsidR="00853F0A" w:rsidRPr="00CF2119">
        <w:t>Her hemoglobin is 7</w:t>
      </w:r>
      <w:r w:rsidR="00EA44CA" w:rsidRPr="00CF2119">
        <w:t>.3</w:t>
      </w:r>
      <w:r w:rsidR="00BF473F" w:rsidRPr="00CF2119">
        <w:t xml:space="preserve"> </w:t>
      </w:r>
      <w:r w:rsidR="00EA44CA" w:rsidRPr="00CF2119">
        <w:t>g/</w:t>
      </w:r>
      <w:proofErr w:type="spellStart"/>
      <w:r w:rsidR="00BF473F" w:rsidRPr="00CF2119">
        <w:t>dL</w:t>
      </w:r>
      <w:proofErr w:type="spellEnd"/>
      <w:r w:rsidR="00EA44CA" w:rsidRPr="00CF2119">
        <w:t xml:space="preserve">, WBC </w:t>
      </w:r>
      <w:r w:rsidR="00853F0A" w:rsidRPr="00CF2119">
        <w:t>1</w:t>
      </w:r>
      <w:r w:rsidR="00933EB9" w:rsidRPr="00CF2119">
        <w:t>,</w:t>
      </w:r>
      <w:r w:rsidR="00853F0A" w:rsidRPr="00CF2119">
        <w:t>5</w:t>
      </w:r>
      <w:r w:rsidR="00EA44CA" w:rsidRPr="00CF2119">
        <w:t>00 with 15</w:t>
      </w:r>
      <w:r w:rsidR="00853F0A" w:rsidRPr="00CF2119">
        <w:t>% blasts</w:t>
      </w:r>
      <w:r w:rsidR="00BF473F" w:rsidRPr="00CF2119">
        <w:t>,</w:t>
      </w:r>
      <w:r w:rsidR="00853F0A" w:rsidRPr="00CF2119">
        <w:t xml:space="preserve"> and platelet count 2</w:t>
      </w:r>
      <w:r w:rsidR="00EA44CA" w:rsidRPr="00CF2119">
        <w:t>0,000</w:t>
      </w:r>
      <w:r w:rsidR="00EA44CA" w:rsidRPr="00CF2119">
        <w:rPr>
          <w:b/>
          <w:bCs/>
        </w:rPr>
        <w:t>/</w:t>
      </w:r>
      <w:proofErr w:type="spellStart"/>
      <w:r w:rsidR="00933EB9" w:rsidRPr="00CF2119">
        <w:rPr>
          <w:bCs/>
        </w:rPr>
        <w:t>mc</w:t>
      </w:r>
      <w:r w:rsidR="00BF473F" w:rsidRPr="00CF2119">
        <w:rPr>
          <w:bCs/>
        </w:rPr>
        <w:t>L</w:t>
      </w:r>
      <w:proofErr w:type="spellEnd"/>
      <w:r w:rsidR="00EA44CA" w:rsidRPr="00CF2119">
        <w:rPr>
          <w:bCs/>
        </w:rPr>
        <w:t>.</w:t>
      </w:r>
      <w:r w:rsidRPr="00CF2119">
        <w:rPr>
          <w:bCs/>
        </w:rPr>
        <w:t xml:space="preserve"> </w:t>
      </w:r>
      <w:r w:rsidR="00EA44CA" w:rsidRPr="00CF2119">
        <w:t>Cytogenetic analysis shows absence of one chromosome 7.</w:t>
      </w:r>
      <w:r w:rsidRPr="00CF2119">
        <w:t xml:space="preserve"> </w:t>
      </w:r>
    </w:p>
    <w:p w14:paraId="07FCE132" w14:textId="77777777" w:rsidR="00933EB9" w:rsidRPr="00CF2119" w:rsidRDefault="00933EB9" w:rsidP="00B611D9">
      <w:pPr>
        <w:tabs>
          <w:tab w:val="left" w:pos="720"/>
        </w:tabs>
        <w:spacing w:line="480" w:lineRule="auto"/>
      </w:pPr>
    </w:p>
    <w:p w14:paraId="0B57E128" w14:textId="77777777" w:rsidR="00272056" w:rsidRPr="00CF2119" w:rsidRDefault="00933EB9" w:rsidP="00B611D9">
      <w:pPr>
        <w:tabs>
          <w:tab w:val="left" w:pos="720"/>
        </w:tabs>
        <w:spacing w:line="480" w:lineRule="auto"/>
      </w:pPr>
      <w:r w:rsidRPr="00CF2119">
        <w:t>What is t</w:t>
      </w:r>
      <w:r w:rsidR="00EA44CA" w:rsidRPr="00CF2119">
        <w:t xml:space="preserve">he most likely diagnosis </w:t>
      </w:r>
      <w:r w:rsidR="00E2018D" w:rsidRPr="00CF2119">
        <w:t xml:space="preserve">for </w:t>
      </w:r>
      <w:r w:rsidR="00EA44CA" w:rsidRPr="00CF2119">
        <w:t>this patient</w:t>
      </w:r>
      <w:r w:rsidRPr="00CF2119">
        <w:t>?</w:t>
      </w:r>
    </w:p>
    <w:p w14:paraId="45657287" w14:textId="77777777" w:rsidR="00272056" w:rsidRPr="00CF2119" w:rsidRDefault="00272056" w:rsidP="00B611D9">
      <w:pPr>
        <w:tabs>
          <w:tab w:val="left" w:pos="720"/>
        </w:tabs>
        <w:spacing w:line="480" w:lineRule="auto"/>
      </w:pPr>
    </w:p>
    <w:p w14:paraId="5FE78B52" w14:textId="77777777" w:rsidR="00BF51A3" w:rsidRPr="00CF2119" w:rsidRDefault="00B20807" w:rsidP="00B611D9">
      <w:pPr>
        <w:tabs>
          <w:tab w:val="left" w:pos="720"/>
        </w:tabs>
        <w:spacing w:line="480" w:lineRule="auto"/>
      </w:pPr>
      <w:r w:rsidRPr="00CF2119">
        <w:t>A.</w:t>
      </w:r>
      <w:r w:rsidR="00272056" w:rsidRPr="00CF2119">
        <w:tab/>
      </w:r>
      <w:r w:rsidR="00D45ECF" w:rsidRPr="00CF2119">
        <w:t>Acute myeloid leukemia</w:t>
      </w:r>
    </w:p>
    <w:p w14:paraId="50D8A04E" w14:textId="77777777" w:rsidR="00272056" w:rsidRPr="00CF2119" w:rsidRDefault="00B20807" w:rsidP="00B611D9">
      <w:pPr>
        <w:spacing w:line="480" w:lineRule="auto"/>
      </w:pPr>
      <w:r w:rsidRPr="00CF2119">
        <w:t>B.</w:t>
      </w:r>
      <w:r w:rsidR="00272056" w:rsidRPr="00CF2119">
        <w:tab/>
      </w:r>
      <w:r w:rsidR="00D45ECF" w:rsidRPr="00CF2119">
        <w:t>Acute lymphoblastic leukemia</w:t>
      </w:r>
    </w:p>
    <w:p w14:paraId="218AB02C" w14:textId="77777777" w:rsidR="00EA44CA" w:rsidRPr="00CF2119" w:rsidRDefault="00B20807" w:rsidP="00B611D9">
      <w:pPr>
        <w:spacing w:line="480" w:lineRule="auto"/>
      </w:pPr>
      <w:r w:rsidRPr="00CF2119">
        <w:rPr>
          <w:highlight w:val="yellow"/>
        </w:rPr>
        <w:t>C.</w:t>
      </w:r>
      <w:r w:rsidR="00272056" w:rsidRPr="00CF2119">
        <w:rPr>
          <w:highlight w:val="yellow"/>
        </w:rPr>
        <w:tab/>
      </w:r>
      <w:r w:rsidR="00D45ECF" w:rsidRPr="00CF2119">
        <w:rPr>
          <w:highlight w:val="yellow"/>
        </w:rPr>
        <w:t>Myelodysplastic syndrome</w:t>
      </w:r>
    </w:p>
    <w:p w14:paraId="609547AC" w14:textId="77777777" w:rsidR="00272056" w:rsidRPr="00CF2119" w:rsidRDefault="00B20807" w:rsidP="00B611D9">
      <w:pPr>
        <w:spacing w:line="480" w:lineRule="auto"/>
      </w:pPr>
      <w:r w:rsidRPr="00CF2119">
        <w:t>D.</w:t>
      </w:r>
      <w:r w:rsidR="00272056" w:rsidRPr="00CF2119">
        <w:tab/>
      </w:r>
      <w:r w:rsidR="00D45ECF" w:rsidRPr="00CF2119">
        <w:t>Chronic myeloid leukemia</w:t>
      </w:r>
    </w:p>
    <w:p w14:paraId="59EB7A75" w14:textId="77777777" w:rsidR="00272056" w:rsidRPr="00CF2119" w:rsidRDefault="00272056" w:rsidP="00B611D9">
      <w:pPr>
        <w:spacing w:line="480" w:lineRule="auto"/>
      </w:pPr>
    </w:p>
    <w:p w14:paraId="39C5C6B3" w14:textId="77777777" w:rsidR="00933EB9" w:rsidRPr="00CF2119" w:rsidRDefault="00BF473F" w:rsidP="00B611D9">
      <w:pPr>
        <w:spacing w:line="480" w:lineRule="auto"/>
        <w:rPr>
          <w:b/>
        </w:rPr>
      </w:pPr>
      <w:r w:rsidRPr="00CF2119">
        <w:rPr>
          <w:b/>
        </w:rPr>
        <w:t>Explanation</w:t>
      </w:r>
    </w:p>
    <w:p w14:paraId="7364A5F4" w14:textId="77777777" w:rsidR="00EA44CA" w:rsidRPr="00CF2119" w:rsidRDefault="00853F0A" w:rsidP="00B611D9">
      <w:pPr>
        <w:spacing w:line="480" w:lineRule="auto"/>
      </w:pPr>
      <w:r w:rsidRPr="00CF2119">
        <w:t>Patients with pancytopenia and</w:t>
      </w:r>
      <w:r w:rsidR="00272056" w:rsidRPr="00CF2119">
        <w:t xml:space="preserve"> </w:t>
      </w:r>
      <w:r w:rsidRPr="00CF2119">
        <w:t xml:space="preserve">less than 20% blasts in the marrow with a </w:t>
      </w:r>
      <w:r w:rsidR="00E2018D" w:rsidRPr="00CF2119">
        <w:t>–</w:t>
      </w:r>
      <w:r w:rsidRPr="00CF2119">
        <w:t xml:space="preserve">7 cytogenetic finding </w:t>
      </w:r>
      <w:r w:rsidR="00E2018D" w:rsidRPr="00CF2119">
        <w:t xml:space="preserve">have </w:t>
      </w:r>
      <w:r w:rsidRPr="00CF2119">
        <w:t>classic myelodysplastic syndrome</w:t>
      </w:r>
      <w:r w:rsidR="00E2018D" w:rsidRPr="00CF2119">
        <w:t>.</w:t>
      </w:r>
    </w:p>
    <w:p w14:paraId="773F752D" w14:textId="77777777" w:rsidR="00732862" w:rsidRPr="00CF2119" w:rsidRDefault="00732862" w:rsidP="00B611D9">
      <w:pPr>
        <w:spacing w:line="480" w:lineRule="auto"/>
      </w:pPr>
    </w:p>
    <w:p w14:paraId="587F4325" w14:textId="77777777" w:rsidR="00272056" w:rsidRPr="00CF2119" w:rsidRDefault="00732862" w:rsidP="00B611D9">
      <w:pPr>
        <w:spacing w:line="480" w:lineRule="auto"/>
      </w:pPr>
      <w:r w:rsidRPr="00CF2119">
        <w:t>2.</w:t>
      </w:r>
      <w:r w:rsidR="00B20807" w:rsidRPr="00CF2119">
        <w:tab/>
      </w:r>
      <w:r w:rsidR="00933EB9" w:rsidRPr="00CF2119">
        <w:t>Which of the following statements characterize t</w:t>
      </w:r>
      <w:r w:rsidR="00E90CF5" w:rsidRPr="00CF2119">
        <w:t xml:space="preserve">he outcome of treating </w:t>
      </w:r>
      <w:r w:rsidR="00E2018D" w:rsidRPr="00CF2119">
        <w:t xml:space="preserve">patients with </w:t>
      </w:r>
      <w:r w:rsidR="00D45ECF" w:rsidRPr="00CF2119">
        <w:t>myelodysplastic syndrome (</w:t>
      </w:r>
      <w:r w:rsidR="00E90CF5" w:rsidRPr="00CF2119">
        <w:t>MDS</w:t>
      </w:r>
      <w:r w:rsidR="00D45ECF" w:rsidRPr="00CF2119">
        <w:t>)</w:t>
      </w:r>
      <w:r w:rsidR="00E90CF5" w:rsidRPr="00CF2119">
        <w:t xml:space="preserve"> </w:t>
      </w:r>
      <w:r w:rsidR="00D45ECF" w:rsidRPr="00CF2119">
        <w:t>versus</w:t>
      </w:r>
      <w:r w:rsidR="00E90CF5" w:rsidRPr="00CF2119">
        <w:t xml:space="preserve"> </w:t>
      </w:r>
      <w:r w:rsidR="00D45ECF" w:rsidRPr="00CF2119">
        <w:t>acute myeloid leukemia (</w:t>
      </w:r>
      <w:r w:rsidR="00E90CF5" w:rsidRPr="00CF2119">
        <w:t>AML</w:t>
      </w:r>
      <w:r w:rsidR="00D45ECF" w:rsidRPr="00CF2119">
        <w:t>)</w:t>
      </w:r>
      <w:r w:rsidR="00E90CF5" w:rsidRPr="00CF2119">
        <w:t xml:space="preserve"> with AML-type therapy</w:t>
      </w:r>
      <w:r w:rsidR="00933EB9" w:rsidRPr="00CF2119">
        <w:t>?</w:t>
      </w:r>
    </w:p>
    <w:p w14:paraId="253FCFC4" w14:textId="77777777" w:rsidR="00272056" w:rsidRPr="00CF2119" w:rsidRDefault="00272056" w:rsidP="00B611D9">
      <w:pPr>
        <w:spacing w:line="480" w:lineRule="auto"/>
      </w:pPr>
    </w:p>
    <w:p w14:paraId="1C124635" w14:textId="77777777" w:rsidR="00272056" w:rsidRPr="00CF2119" w:rsidRDefault="00B20807" w:rsidP="00B611D9">
      <w:pPr>
        <w:spacing w:line="480" w:lineRule="auto"/>
      </w:pPr>
      <w:r w:rsidRPr="00CF2119">
        <w:t>A.</w:t>
      </w:r>
      <w:r w:rsidR="00272056" w:rsidRPr="00CF2119">
        <w:tab/>
      </w:r>
      <w:r w:rsidR="00E90CF5" w:rsidRPr="00CF2119">
        <w:t>Remission induction is superior in patients</w:t>
      </w:r>
      <w:r w:rsidR="00BF473F" w:rsidRPr="00CF2119">
        <w:t xml:space="preserve"> with MDS</w:t>
      </w:r>
      <w:r w:rsidRPr="00CF2119">
        <w:t>.</w:t>
      </w:r>
    </w:p>
    <w:p w14:paraId="041C14FB" w14:textId="77777777" w:rsidR="00272056" w:rsidRPr="00CF2119" w:rsidRDefault="00B20807" w:rsidP="00B611D9">
      <w:pPr>
        <w:spacing w:line="480" w:lineRule="auto"/>
      </w:pPr>
      <w:r w:rsidRPr="00CF2119">
        <w:lastRenderedPageBreak/>
        <w:t>B.</w:t>
      </w:r>
      <w:r w:rsidR="00272056" w:rsidRPr="00CF2119">
        <w:tab/>
      </w:r>
      <w:r w:rsidR="00E90CF5" w:rsidRPr="00CF2119">
        <w:t>Failure of inductions is no different</w:t>
      </w:r>
      <w:r w:rsidR="00D45ECF" w:rsidRPr="00CF2119">
        <w:t xml:space="preserve"> between MDS and AML</w:t>
      </w:r>
      <w:r w:rsidRPr="00CF2119">
        <w:t>.</w:t>
      </w:r>
    </w:p>
    <w:p w14:paraId="445D9DBA" w14:textId="77777777" w:rsidR="00272056" w:rsidRPr="00CF2119" w:rsidRDefault="00B20807" w:rsidP="00B611D9">
      <w:pPr>
        <w:spacing w:line="480" w:lineRule="auto"/>
      </w:pPr>
      <w:r w:rsidRPr="00CF2119">
        <w:t>C</w:t>
      </w:r>
      <w:r w:rsidR="00E90CF5" w:rsidRPr="00CF2119">
        <w:t>.</w:t>
      </w:r>
      <w:r w:rsidR="00272056" w:rsidRPr="00CF2119">
        <w:tab/>
      </w:r>
      <w:r w:rsidR="00E90CF5" w:rsidRPr="00CF2119">
        <w:t xml:space="preserve">Frequency of deaths is </w:t>
      </w:r>
      <w:r w:rsidR="00933EB9" w:rsidRPr="00CF2119">
        <w:t xml:space="preserve">lower </w:t>
      </w:r>
      <w:r w:rsidR="00E90CF5" w:rsidRPr="00CF2119">
        <w:t>in patients</w:t>
      </w:r>
      <w:r w:rsidR="00BF473F" w:rsidRPr="00CF2119">
        <w:t xml:space="preserve"> with MDS</w:t>
      </w:r>
      <w:r w:rsidRPr="00CF2119">
        <w:t>.</w:t>
      </w:r>
    </w:p>
    <w:p w14:paraId="5678B96B" w14:textId="77777777" w:rsidR="00272056" w:rsidRPr="00CF2119" w:rsidRDefault="00B20807" w:rsidP="00B611D9">
      <w:pPr>
        <w:spacing w:line="480" w:lineRule="auto"/>
      </w:pPr>
      <w:r w:rsidRPr="00CF2119">
        <w:rPr>
          <w:highlight w:val="yellow"/>
        </w:rPr>
        <w:t>D</w:t>
      </w:r>
      <w:r w:rsidR="00E90CF5" w:rsidRPr="00CF2119">
        <w:rPr>
          <w:highlight w:val="yellow"/>
        </w:rPr>
        <w:t>.</w:t>
      </w:r>
      <w:r w:rsidR="00272056" w:rsidRPr="00CF2119">
        <w:rPr>
          <w:highlight w:val="yellow"/>
        </w:rPr>
        <w:tab/>
      </w:r>
      <w:r w:rsidR="00E90CF5" w:rsidRPr="00CF2119">
        <w:rPr>
          <w:highlight w:val="yellow"/>
        </w:rPr>
        <w:t>Five</w:t>
      </w:r>
      <w:r w:rsidRPr="00CF2119">
        <w:rPr>
          <w:highlight w:val="yellow"/>
        </w:rPr>
        <w:t>-</w:t>
      </w:r>
      <w:r w:rsidR="00E90CF5" w:rsidRPr="00CF2119">
        <w:rPr>
          <w:highlight w:val="yellow"/>
        </w:rPr>
        <w:t>year survival is worse in patients</w:t>
      </w:r>
      <w:r w:rsidR="00BF473F" w:rsidRPr="00CF2119">
        <w:rPr>
          <w:highlight w:val="yellow"/>
        </w:rPr>
        <w:t xml:space="preserve"> with MDS</w:t>
      </w:r>
      <w:r w:rsidRPr="00CF2119">
        <w:rPr>
          <w:highlight w:val="yellow"/>
        </w:rPr>
        <w:t>.</w:t>
      </w:r>
    </w:p>
    <w:p w14:paraId="706E1755" w14:textId="77777777" w:rsidR="00272056" w:rsidRPr="00CF2119" w:rsidRDefault="00272056" w:rsidP="00B611D9">
      <w:pPr>
        <w:spacing w:line="480" w:lineRule="auto"/>
      </w:pPr>
    </w:p>
    <w:p w14:paraId="4A82136F" w14:textId="77777777" w:rsidR="00933EB9" w:rsidRPr="00CF2119" w:rsidRDefault="00BF473F" w:rsidP="00B611D9">
      <w:pPr>
        <w:spacing w:line="480" w:lineRule="auto"/>
        <w:rPr>
          <w:b/>
        </w:rPr>
      </w:pPr>
      <w:r w:rsidRPr="00CF2119">
        <w:rPr>
          <w:b/>
        </w:rPr>
        <w:t>Explanation</w:t>
      </w:r>
    </w:p>
    <w:p w14:paraId="7B307764" w14:textId="77777777" w:rsidR="00732862" w:rsidRPr="00CF2119" w:rsidRDefault="00E90CF5" w:rsidP="00B611D9">
      <w:pPr>
        <w:spacing w:line="480" w:lineRule="auto"/>
      </w:pPr>
      <w:r w:rsidRPr="00CF2119">
        <w:t>The CCG2891 provided one of the only comparison studies for treatment of AML and MDS by identical therapy.</w:t>
      </w:r>
      <w:r w:rsidR="00272056" w:rsidRPr="00CF2119">
        <w:t xml:space="preserve"> </w:t>
      </w:r>
      <w:r w:rsidRPr="00CF2119">
        <w:t xml:space="preserve">The </w:t>
      </w:r>
      <w:r w:rsidR="00596AD2" w:rsidRPr="00CF2119">
        <w:t xml:space="preserve">remission induction rate was 57% for MDS </w:t>
      </w:r>
      <w:r w:rsidR="00D45ECF" w:rsidRPr="00CF2119">
        <w:t>versus</w:t>
      </w:r>
      <w:r w:rsidR="00596AD2" w:rsidRPr="00CF2119">
        <w:t xml:space="preserve"> 78% for AML</w:t>
      </w:r>
      <w:r w:rsidR="00D45ECF" w:rsidRPr="00CF2119">
        <w:t>;</w:t>
      </w:r>
      <w:r w:rsidR="00596AD2" w:rsidRPr="00CF2119">
        <w:t xml:space="preserve"> failures</w:t>
      </w:r>
      <w:r w:rsidR="00D45ECF" w:rsidRPr="00CF2119">
        <w:t>,</w:t>
      </w:r>
      <w:r w:rsidR="00596AD2" w:rsidRPr="00CF2119">
        <w:t xml:space="preserve"> 32% in MDS</w:t>
      </w:r>
      <w:r w:rsidR="00933EB9" w:rsidRPr="00CF2119">
        <w:t xml:space="preserve"> and </w:t>
      </w:r>
      <w:r w:rsidR="00596AD2" w:rsidRPr="00CF2119">
        <w:t>15% in AML</w:t>
      </w:r>
      <w:r w:rsidR="00D45ECF" w:rsidRPr="00CF2119">
        <w:t>;</w:t>
      </w:r>
      <w:r w:rsidR="00596AD2" w:rsidRPr="00CF2119">
        <w:t xml:space="preserve"> </w:t>
      </w:r>
      <w:r w:rsidR="00D45ECF" w:rsidRPr="00CF2119">
        <w:t>deaths,</w:t>
      </w:r>
      <w:r w:rsidR="00596AD2" w:rsidRPr="00CF2119">
        <w:t xml:space="preserve"> 11% in MDS and 6% in AML</w:t>
      </w:r>
      <w:r w:rsidR="00D45ECF" w:rsidRPr="00CF2119">
        <w:t>;</w:t>
      </w:r>
      <w:r w:rsidR="00596AD2" w:rsidRPr="00CF2119">
        <w:t xml:space="preserve"> 5</w:t>
      </w:r>
      <w:r w:rsidR="00D45ECF" w:rsidRPr="00CF2119">
        <w:t>-</w:t>
      </w:r>
      <w:r w:rsidR="00596AD2" w:rsidRPr="00CF2119">
        <w:t xml:space="preserve">year overall survival 33% in MDS </w:t>
      </w:r>
      <w:r w:rsidR="00D45ECF" w:rsidRPr="00CF2119">
        <w:t xml:space="preserve">and </w:t>
      </w:r>
      <w:r w:rsidR="00596AD2" w:rsidRPr="00CF2119">
        <w:t>47% in AML</w:t>
      </w:r>
      <w:r w:rsidR="001C7B6B" w:rsidRPr="00CF2119">
        <w:t>.</w:t>
      </w:r>
    </w:p>
    <w:p w14:paraId="0D613104" w14:textId="77777777" w:rsidR="004B6E9B" w:rsidRPr="00CF2119" w:rsidRDefault="004B6E9B" w:rsidP="00B611D9">
      <w:pPr>
        <w:spacing w:line="480" w:lineRule="auto"/>
      </w:pPr>
    </w:p>
    <w:p w14:paraId="64A21954" w14:textId="77777777" w:rsidR="00272056" w:rsidRPr="00CF2119" w:rsidRDefault="004B6E9B" w:rsidP="00B611D9">
      <w:pPr>
        <w:spacing w:line="480" w:lineRule="auto"/>
      </w:pPr>
      <w:r w:rsidRPr="00CF2119">
        <w:t>3.</w:t>
      </w:r>
      <w:r w:rsidR="00272056" w:rsidRPr="00CF2119">
        <w:tab/>
      </w:r>
      <w:r w:rsidRPr="00CF2119">
        <w:t xml:space="preserve">Transient </w:t>
      </w:r>
      <w:r w:rsidR="00B20807" w:rsidRPr="00CF2119">
        <w:t xml:space="preserve">abnormal </w:t>
      </w:r>
      <w:proofErr w:type="spellStart"/>
      <w:r w:rsidR="00B20807" w:rsidRPr="00CF2119">
        <w:t>myelopoiesis</w:t>
      </w:r>
      <w:proofErr w:type="spellEnd"/>
      <w:r w:rsidR="00933EB9" w:rsidRPr="00CF2119">
        <w:t xml:space="preserve"> (TAM)</w:t>
      </w:r>
      <w:r w:rsidR="00B20807" w:rsidRPr="00CF2119">
        <w:t xml:space="preserve"> </w:t>
      </w:r>
      <w:r w:rsidRPr="00CF2119">
        <w:t xml:space="preserve">in </w:t>
      </w:r>
      <w:r w:rsidR="00D45ECF" w:rsidRPr="00CF2119">
        <w:t xml:space="preserve">infants with </w:t>
      </w:r>
      <w:r w:rsidRPr="00CF2119">
        <w:t xml:space="preserve">Down </w:t>
      </w:r>
      <w:r w:rsidR="00B20807" w:rsidRPr="00CF2119">
        <w:t xml:space="preserve">syndrome </w:t>
      </w:r>
      <w:r w:rsidRPr="00CF2119">
        <w:t>may resolve spontaneously, but approximately 25% of patients will die.</w:t>
      </w:r>
      <w:r w:rsidR="00272056" w:rsidRPr="00CF2119">
        <w:t xml:space="preserve"> </w:t>
      </w:r>
      <w:r w:rsidR="00933EB9" w:rsidRPr="00CF2119">
        <w:t>What is t</w:t>
      </w:r>
      <w:r w:rsidRPr="00CF2119">
        <w:t xml:space="preserve">he leading cause of death </w:t>
      </w:r>
      <w:r w:rsidR="00933EB9" w:rsidRPr="00CF2119">
        <w:t>for these patients?</w:t>
      </w:r>
    </w:p>
    <w:p w14:paraId="39B2922B" w14:textId="77777777" w:rsidR="00272056" w:rsidRPr="00CF2119" w:rsidRDefault="00272056" w:rsidP="00B611D9">
      <w:pPr>
        <w:spacing w:line="480" w:lineRule="auto"/>
      </w:pPr>
    </w:p>
    <w:p w14:paraId="129E4F9E" w14:textId="77777777" w:rsidR="00272056" w:rsidRPr="00CF2119" w:rsidRDefault="00B20807" w:rsidP="00B611D9">
      <w:pPr>
        <w:spacing w:line="480" w:lineRule="auto"/>
      </w:pPr>
      <w:r w:rsidRPr="00CF2119">
        <w:t>A.</w:t>
      </w:r>
      <w:r w:rsidR="00272056" w:rsidRPr="00CF2119">
        <w:tab/>
      </w:r>
      <w:r w:rsidR="004B6E9B" w:rsidRPr="00CF2119">
        <w:t>Liver failure</w:t>
      </w:r>
    </w:p>
    <w:p w14:paraId="5E612BA0" w14:textId="77777777" w:rsidR="004B6E9B" w:rsidRPr="00CF2119" w:rsidRDefault="00B20807" w:rsidP="00B611D9">
      <w:pPr>
        <w:spacing w:line="480" w:lineRule="auto"/>
      </w:pPr>
      <w:r w:rsidRPr="00CF2119">
        <w:t>B.</w:t>
      </w:r>
      <w:r w:rsidR="00272056" w:rsidRPr="00CF2119">
        <w:tab/>
      </w:r>
      <w:r w:rsidR="004B6E9B" w:rsidRPr="00CF2119">
        <w:t>Thrombosis</w:t>
      </w:r>
    </w:p>
    <w:p w14:paraId="50D3810D" w14:textId="77777777" w:rsidR="00272056" w:rsidRPr="00CF2119" w:rsidRDefault="00B20807" w:rsidP="00B611D9">
      <w:pPr>
        <w:spacing w:line="480" w:lineRule="auto"/>
      </w:pPr>
      <w:r w:rsidRPr="00CF2119">
        <w:rPr>
          <w:highlight w:val="yellow"/>
        </w:rPr>
        <w:t>C.</w:t>
      </w:r>
      <w:r w:rsidR="00272056" w:rsidRPr="00CF2119">
        <w:rPr>
          <w:highlight w:val="yellow"/>
        </w:rPr>
        <w:tab/>
      </w:r>
      <w:r w:rsidR="004B6E9B" w:rsidRPr="00CF2119">
        <w:rPr>
          <w:highlight w:val="yellow"/>
        </w:rPr>
        <w:t>Megakaryocytic leukemia</w:t>
      </w:r>
    </w:p>
    <w:p w14:paraId="5D0AA716" w14:textId="77777777" w:rsidR="00272056" w:rsidRPr="00CF2119" w:rsidRDefault="00B20807" w:rsidP="00B611D9">
      <w:pPr>
        <w:spacing w:line="480" w:lineRule="auto"/>
      </w:pPr>
      <w:r w:rsidRPr="00CF2119">
        <w:t>D.</w:t>
      </w:r>
      <w:r w:rsidR="00272056" w:rsidRPr="00CF2119">
        <w:tab/>
      </w:r>
      <w:r w:rsidR="004B6E9B" w:rsidRPr="00CF2119">
        <w:t>Cardiac failure</w:t>
      </w:r>
    </w:p>
    <w:p w14:paraId="7CB8EF40" w14:textId="77777777" w:rsidR="00272056" w:rsidRPr="00CF2119" w:rsidRDefault="00272056" w:rsidP="00B611D9">
      <w:pPr>
        <w:spacing w:line="480" w:lineRule="auto"/>
      </w:pPr>
    </w:p>
    <w:p w14:paraId="5DBF588B" w14:textId="77777777" w:rsidR="00933EB9" w:rsidRPr="00CF2119" w:rsidRDefault="00BF473F" w:rsidP="00B611D9">
      <w:pPr>
        <w:spacing w:line="480" w:lineRule="auto"/>
        <w:rPr>
          <w:b/>
        </w:rPr>
      </w:pPr>
      <w:r w:rsidRPr="00CF2119">
        <w:rPr>
          <w:b/>
        </w:rPr>
        <w:t>Explanation</w:t>
      </w:r>
    </w:p>
    <w:p w14:paraId="10B4B4B9" w14:textId="77777777" w:rsidR="00272056" w:rsidRPr="00CF2119" w:rsidRDefault="00E40D4F" w:rsidP="00B611D9">
      <w:pPr>
        <w:spacing w:line="480" w:lineRule="auto"/>
      </w:pPr>
      <w:r w:rsidRPr="00CF2119">
        <w:t xml:space="preserve">In </w:t>
      </w:r>
      <w:proofErr w:type="spellStart"/>
      <w:r w:rsidRPr="00CF2119">
        <w:t>Homans’</w:t>
      </w:r>
      <w:r w:rsidR="00E2018D" w:rsidRPr="00CF2119">
        <w:t>s</w:t>
      </w:r>
      <w:proofErr w:type="spellEnd"/>
      <w:r w:rsidR="004B6E9B" w:rsidRPr="00CF2119">
        <w:t xml:space="preserve"> review of TAM</w:t>
      </w:r>
      <w:r w:rsidR="00933EB9" w:rsidRPr="00CF2119">
        <w:t>,</w:t>
      </w:r>
      <w:r w:rsidR="004B6E9B" w:rsidRPr="00CF2119">
        <w:t xml:space="preserve"> 10</w:t>
      </w:r>
      <w:r w:rsidR="00D45ECF" w:rsidRPr="00CF2119">
        <w:t xml:space="preserve"> of </w:t>
      </w:r>
      <w:r w:rsidR="004B6E9B" w:rsidRPr="00CF2119">
        <w:t>35 (11%) of patients died in the first few months with non</w:t>
      </w:r>
      <w:r w:rsidR="00933EB9" w:rsidRPr="00CF2119">
        <w:t>-</w:t>
      </w:r>
      <w:r w:rsidR="004B6E9B" w:rsidRPr="00CF2119">
        <w:t>malignancy</w:t>
      </w:r>
      <w:r w:rsidR="00D45ECF" w:rsidRPr="00CF2119">
        <w:t>-</w:t>
      </w:r>
      <w:r w:rsidR="004B6E9B" w:rsidRPr="00CF2119">
        <w:t xml:space="preserve">associated conditions: heart failure, </w:t>
      </w:r>
      <w:proofErr w:type="spellStart"/>
      <w:r w:rsidR="004B6E9B" w:rsidRPr="00CF2119">
        <w:t>hyperviscosity</w:t>
      </w:r>
      <w:proofErr w:type="spellEnd"/>
      <w:r w:rsidR="004B6E9B" w:rsidRPr="00CF2119">
        <w:t>, sepsis</w:t>
      </w:r>
      <w:r w:rsidR="004343E5" w:rsidRPr="00CF2119">
        <w:t>, and “crib death</w:t>
      </w:r>
      <w:r w:rsidR="00BF473F" w:rsidRPr="00CF2119">
        <w:t>.</w:t>
      </w:r>
      <w:r w:rsidR="004343E5" w:rsidRPr="00CF2119">
        <w:t>”</w:t>
      </w:r>
      <w:r w:rsidR="00272056" w:rsidRPr="00CF2119">
        <w:t xml:space="preserve"> </w:t>
      </w:r>
      <w:r w:rsidR="004343E5" w:rsidRPr="00CF2119">
        <w:lastRenderedPageBreak/>
        <w:t>Twenty-eigh</w:t>
      </w:r>
      <w:r w:rsidRPr="00CF2119">
        <w:t xml:space="preserve">t </w:t>
      </w:r>
      <w:r w:rsidR="004343E5" w:rsidRPr="00CF2119">
        <w:t>patients later developed leukemia</w:t>
      </w:r>
      <w:r w:rsidR="00E2018D" w:rsidRPr="00CF2119">
        <w:t>,</w:t>
      </w:r>
      <w:r w:rsidR="004343E5" w:rsidRPr="00CF2119">
        <w:t xml:space="preserve"> of </w:t>
      </w:r>
      <w:r w:rsidR="00E2018D" w:rsidRPr="00CF2119">
        <w:t xml:space="preserve">whom </w:t>
      </w:r>
      <w:r w:rsidR="004343E5" w:rsidRPr="00CF2119">
        <w:t>1</w:t>
      </w:r>
      <w:r w:rsidRPr="00CF2119">
        <w:t>4 (50%) died.</w:t>
      </w:r>
      <w:r w:rsidR="00272056" w:rsidRPr="00CF2119">
        <w:t xml:space="preserve"> </w:t>
      </w:r>
      <w:r w:rsidRPr="00CF2119">
        <w:t xml:space="preserve">Most of these </w:t>
      </w:r>
      <w:r w:rsidR="00D45ECF" w:rsidRPr="00CF2119">
        <w:t xml:space="preserve">patients </w:t>
      </w:r>
      <w:r w:rsidRPr="00CF2119">
        <w:t>have</w:t>
      </w:r>
      <w:r w:rsidR="004343E5" w:rsidRPr="00CF2119">
        <w:t xml:space="preserve"> acute megakaryocytic leukemia.</w:t>
      </w:r>
    </w:p>
    <w:p w14:paraId="7F85EA14" w14:textId="77777777" w:rsidR="00EF37E6" w:rsidRPr="00CF2119" w:rsidRDefault="00EF37E6" w:rsidP="00B611D9">
      <w:pPr>
        <w:spacing w:line="480" w:lineRule="auto"/>
      </w:pPr>
    </w:p>
    <w:p w14:paraId="4F720F67" w14:textId="77777777" w:rsidR="00933EB9" w:rsidRPr="00CF2119" w:rsidRDefault="00EF37E6" w:rsidP="00B611D9">
      <w:pPr>
        <w:spacing w:line="480" w:lineRule="auto"/>
      </w:pPr>
      <w:r w:rsidRPr="00CF2119">
        <w:t>4.</w:t>
      </w:r>
      <w:r w:rsidR="00B20807" w:rsidRPr="00CF2119">
        <w:tab/>
      </w:r>
      <w:r w:rsidRPr="00CF2119">
        <w:t>A 2</w:t>
      </w:r>
      <w:r w:rsidR="00B20807" w:rsidRPr="00CF2119">
        <w:t>-</w:t>
      </w:r>
      <w:r w:rsidRPr="00CF2119">
        <w:t>week</w:t>
      </w:r>
      <w:r w:rsidR="00B20807" w:rsidRPr="00CF2119">
        <w:t>-</w:t>
      </w:r>
      <w:r w:rsidRPr="00CF2119">
        <w:t xml:space="preserve">old infant with Down </w:t>
      </w:r>
      <w:r w:rsidR="00B20807" w:rsidRPr="00CF2119">
        <w:t xml:space="preserve">syndrome </w:t>
      </w:r>
      <w:r w:rsidRPr="00CF2119">
        <w:t xml:space="preserve">and </w:t>
      </w:r>
      <w:r w:rsidR="00B20807" w:rsidRPr="00CF2119">
        <w:t>hepato</w:t>
      </w:r>
      <w:r w:rsidRPr="00CF2119">
        <w:t>splenomegaly is found to have circulating blasts</w:t>
      </w:r>
      <w:r w:rsidR="00E2018D" w:rsidRPr="00CF2119">
        <w:t>,</w:t>
      </w:r>
      <w:r w:rsidRPr="00CF2119">
        <w:t xml:space="preserve"> and leukemia is suspected.</w:t>
      </w:r>
      <w:r w:rsidR="00272056" w:rsidRPr="00CF2119">
        <w:t xml:space="preserve"> </w:t>
      </w:r>
      <w:r w:rsidRPr="00CF2119">
        <w:t>The bone marrow aspirate is not consistent with acute lymphoid leukemia.</w:t>
      </w:r>
      <w:r w:rsidR="00272056" w:rsidRPr="00CF2119">
        <w:t xml:space="preserve"> </w:t>
      </w:r>
    </w:p>
    <w:p w14:paraId="65C5D249" w14:textId="77777777" w:rsidR="00933EB9" w:rsidRPr="00CF2119" w:rsidRDefault="00933EB9" w:rsidP="00B611D9">
      <w:pPr>
        <w:spacing w:line="480" w:lineRule="auto"/>
      </w:pPr>
    </w:p>
    <w:p w14:paraId="71211BA0" w14:textId="77777777" w:rsidR="00EF37E6" w:rsidRPr="00CF2119" w:rsidRDefault="00EF37E6" w:rsidP="00B611D9">
      <w:pPr>
        <w:spacing w:line="480" w:lineRule="auto"/>
      </w:pPr>
      <w:r w:rsidRPr="00CF2119">
        <w:t xml:space="preserve">What </w:t>
      </w:r>
      <w:r w:rsidR="00D60506" w:rsidRPr="00CF2119">
        <w:t>French-American-British</w:t>
      </w:r>
      <w:r w:rsidR="00D60506" w:rsidRPr="00CF2119" w:rsidDel="00D60506">
        <w:t xml:space="preserve"> </w:t>
      </w:r>
      <w:r w:rsidR="00D60506" w:rsidRPr="00CF2119">
        <w:t xml:space="preserve">classification </w:t>
      </w:r>
      <w:r w:rsidRPr="00CF2119">
        <w:t>type is most likely?</w:t>
      </w:r>
    </w:p>
    <w:p w14:paraId="1E2DB28D" w14:textId="77777777" w:rsidR="00EF37E6" w:rsidRPr="00CF2119" w:rsidRDefault="00EF37E6" w:rsidP="00B611D9">
      <w:pPr>
        <w:spacing w:line="480" w:lineRule="auto"/>
      </w:pPr>
    </w:p>
    <w:p w14:paraId="5A279494" w14:textId="77777777" w:rsidR="00EF37E6" w:rsidRPr="00CF2119" w:rsidRDefault="00B20807" w:rsidP="00B611D9">
      <w:pPr>
        <w:tabs>
          <w:tab w:val="left" w:pos="720"/>
        </w:tabs>
        <w:spacing w:line="480" w:lineRule="auto"/>
      </w:pPr>
      <w:r w:rsidRPr="00CF2119">
        <w:t>A.</w:t>
      </w:r>
      <w:r w:rsidR="00272056" w:rsidRPr="00CF2119">
        <w:tab/>
      </w:r>
      <w:r w:rsidR="00EF37E6" w:rsidRPr="00CF2119">
        <w:t xml:space="preserve">M6 </w:t>
      </w:r>
      <w:proofErr w:type="spellStart"/>
      <w:r w:rsidRPr="00CF2119">
        <w:t>erythroleukemia</w:t>
      </w:r>
      <w:proofErr w:type="spellEnd"/>
    </w:p>
    <w:p w14:paraId="3B7BC4F0" w14:textId="77777777" w:rsidR="00EF37E6" w:rsidRPr="00CF2119" w:rsidRDefault="00B20807" w:rsidP="00B611D9">
      <w:pPr>
        <w:tabs>
          <w:tab w:val="left" w:pos="720"/>
        </w:tabs>
        <w:spacing w:line="480" w:lineRule="auto"/>
      </w:pPr>
      <w:r w:rsidRPr="00CF2119">
        <w:t>B.</w:t>
      </w:r>
      <w:r w:rsidR="00272056" w:rsidRPr="00CF2119">
        <w:tab/>
      </w:r>
      <w:r w:rsidR="00EF37E6" w:rsidRPr="00CF2119">
        <w:t xml:space="preserve">M1 </w:t>
      </w:r>
      <w:r w:rsidRPr="00CF2119">
        <w:t xml:space="preserve">acute </w:t>
      </w:r>
      <w:r w:rsidR="00EF37E6" w:rsidRPr="00CF2119">
        <w:t>my</w:t>
      </w:r>
      <w:r w:rsidR="00D60506" w:rsidRPr="00CF2119">
        <w:t>e</w:t>
      </w:r>
      <w:r w:rsidR="00EF37E6" w:rsidRPr="00CF2119">
        <w:t>loid leukemia with differentiation</w:t>
      </w:r>
    </w:p>
    <w:p w14:paraId="163EF67E" w14:textId="77777777" w:rsidR="00EF37E6" w:rsidRPr="00CF2119" w:rsidRDefault="00B20807" w:rsidP="00B611D9">
      <w:pPr>
        <w:tabs>
          <w:tab w:val="left" w:pos="720"/>
        </w:tabs>
        <w:spacing w:line="480" w:lineRule="auto"/>
      </w:pPr>
      <w:r w:rsidRPr="00CF2119">
        <w:rPr>
          <w:highlight w:val="yellow"/>
        </w:rPr>
        <w:t>C.</w:t>
      </w:r>
      <w:r w:rsidR="00272056" w:rsidRPr="00CF2119">
        <w:rPr>
          <w:highlight w:val="yellow"/>
        </w:rPr>
        <w:tab/>
      </w:r>
      <w:r w:rsidR="00EF37E6" w:rsidRPr="00CF2119">
        <w:rPr>
          <w:highlight w:val="yellow"/>
        </w:rPr>
        <w:t>M7</w:t>
      </w:r>
      <w:r w:rsidR="00272056" w:rsidRPr="00CF2119">
        <w:rPr>
          <w:highlight w:val="yellow"/>
        </w:rPr>
        <w:t xml:space="preserve"> </w:t>
      </w:r>
      <w:r w:rsidRPr="00CF2119">
        <w:rPr>
          <w:highlight w:val="yellow"/>
        </w:rPr>
        <w:t xml:space="preserve">acute </w:t>
      </w:r>
      <w:r w:rsidR="00EF37E6" w:rsidRPr="00CF2119">
        <w:rPr>
          <w:highlight w:val="yellow"/>
        </w:rPr>
        <w:t>megakaryocytic leukemia</w:t>
      </w:r>
    </w:p>
    <w:p w14:paraId="0883084F" w14:textId="77777777" w:rsidR="00272056" w:rsidRPr="00CF2119" w:rsidRDefault="00B20807" w:rsidP="00B611D9">
      <w:pPr>
        <w:tabs>
          <w:tab w:val="left" w:pos="720"/>
        </w:tabs>
        <w:spacing w:line="480" w:lineRule="auto"/>
      </w:pPr>
      <w:r w:rsidRPr="00CF2119">
        <w:t>D.</w:t>
      </w:r>
      <w:r w:rsidR="00272056" w:rsidRPr="00CF2119">
        <w:tab/>
      </w:r>
      <w:r w:rsidR="00EF37E6" w:rsidRPr="00CF2119">
        <w:t xml:space="preserve">M5 </w:t>
      </w:r>
      <w:proofErr w:type="spellStart"/>
      <w:r w:rsidRPr="00CF2119">
        <w:t>monocytic</w:t>
      </w:r>
      <w:proofErr w:type="spellEnd"/>
      <w:r w:rsidRPr="00CF2119">
        <w:t xml:space="preserve"> </w:t>
      </w:r>
      <w:r w:rsidR="00EF37E6" w:rsidRPr="00CF2119">
        <w:t>leukemia</w:t>
      </w:r>
    </w:p>
    <w:p w14:paraId="25E26B95" w14:textId="77777777" w:rsidR="00272056" w:rsidRPr="00CF2119" w:rsidRDefault="00B20807" w:rsidP="00B611D9">
      <w:pPr>
        <w:tabs>
          <w:tab w:val="left" w:pos="720"/>
        </w:tabs>
        <w:spacing w:line="480" w:lineRule="auto"/>
      </w:pPr>
      <w:r w:rsidRPr="00CF2119">
        <w:t>E.</w:t>
      </w:r>
      <w:r w:rsidR="00272056" w:rsidRPr="00CF2119">
        <w:tab/>
      </w:r>
      <w:r w:rsidR="00EF37E6" w:rsidRPr="00CF2119">
        <w:t xml:space="preserve">M4 </w:t>
      </w:r>
      <w:proofErr w:type="spellStart"/>
      <w:r w:rsidRPr="00CF2119">
        <w:t>myelomonocytic</w:t>
      </w:r>
      <w:proofErr w:type="spellEnd"/>
      <w:r w:rsidRPr="00CF2119">
        <w:t xml:space="preserve"> </w:t>
      </w:r>
      <w:r w:rsidR="00EF37E6" w:rsidRPr="00CF2119">
        <w:t>leukemia</w:t>
      </w:r>
    </w:p>
    <w:p w14:paraId="7A460566" w14:textId="77777777" w:rsidR="00272056" w:rsidRPr="00CF2119" w:rsidRDefault="00272056" w:rsidP="00B611D9">
      <w:pPr>
        <w:tabs>
          <w:tab w:val="left" w:pos="360"/>
        </w:tabs>
        <w:spacing w:line="480" w:lineRule="auto"/>
      </w:pPr>
    </w:p>
    <w:p w14:paraId="6B4A04D3" w14:textId="77777777" w:rsidR="00933EB9" w:rsidRPr="00CF2119" w:rsidRDefault="00BF473F" w:rsidP="00B611D9">
      <w:pPr>
        <w:tabs>
          <w:tab w:val="left" w:pos="360"/>
        </w:tabs>
        <w:spacing w:line="480" w:lineRule="auto"/>
        <w:rPr>
          <w:b/>
        </w:rPr>
      </w:pPr>
      <w:r w:rsidRPr="00CF2119">
        <w:rPr>
          <w:b/>
        </w:rPr>
        <w:t>Explanation</w:t>
      </w:r>
    </w:p>
    <w:p w14:paraId="11A80CB7" w14:textId="77777777" w:rsidR="00272056" w:rsidRPr="00CF2119" w:rsidRDefault="00EF37E6" w:rsidP="00B611D9">
      <w:pPr>
        <w:tabs>
          <w:tab w:val="left" w:pos="360"/>
        </w:tabs>
        <w:spacing w:line="480" w:lineRule="auto"/>
      </w:pPr>
      <w:r w:rsidRPr="00CF2119">
        <w:t xml:space="preserve">Children with Down </w:t>
      </w:r>
      <w:r w:rsidR="00B20807" w:rsidRPr="00CF2119">
        <w:t xml:space="preserve">syndrome </w:t>
      </w:r>
      <w:r w:rsidRPr="00CF2119">
        <w:t>have a 10-</w:t>
      </w:r>
      <w:r w:rsidR="00E2018D" w:rsidRPr="00CF2119">
        <w:t xml:space="preserve"> to </w:t>
      </w:r>
      <w:r w:rsidRPr="00CF2119">
        <w:t>100</w:t>
      </w:r>
      <w:r w:rsidR="00E2018D" w:rsidRPr="00CF2119">
        <w:t>-</w:t>
      </w:r>
      <w:r w:rsidRPr="00CF2119">
        <w:t xml:space="preserve">fold </w:t>
      </w:r>
      <w:r w:rsidR="00E2018D" w:rsidRPr="00CF2119">
        <w:t xml:space="preserve">elevated </w:t>
      </w:r>
      <w:r w:rsidRPr="00CF2119">
        <w:t>incidence of acute leukemia</w:t>
      </w:r>
      <w:r w:rsidR="00E2018D" w:rsidRPr="00CF2119">
        <w:t>.</w:t>
      </w:r>
      <w:r w:rsidR="00272056" w:rsidRPr="00CF2119">
        <w:t xml:space="preserve"> </w:t>
      </w:r>
      <w:r w:rsidRPr="00CF2119">
        <w:t xml:space="preserve">The ratio of </w:t>
      </w:r>
      <w:r w:rsidR="00D60506" w:rsidRPr="00CF2119">
        <w:t xml:space="preserve">acute lymphoblastic leukemia to acute myeloid leukemia </w:t>
      </w:r>
      <w:r w:rsidRPr="00CF2119">
        <w:t xml:space="preserve">in </w:t>
      </w:r>
      <w:r w:rsidR="00D60506" w:rsidRPr="00CF2119">
        <w:t xml:space="preserve">children with </w:t>
      </w:r>
      <w:r w:rsidRPr="00CF2119">
        <w:t xml:space="preserve">Down </w:t>
      </w:r>
      <w:r w:rsidR="00B20807" w:rsidRPr="00CF2119">
        <w:t xml:space="preserve">syndrome </w:t>
      </w:r>
      <w:r w:rsidRPr="00CF2119">
        <w:t>is 4:1.</w:t>
      </w:r>
      <w:r w:rsidR="00272056" w:rsidRPr="00CF2119">
        <w:t xml:space="preserve"> </w:t>
      </w:r>
      <w:r w:rsidRPr="00CF2119">
        <w:t xml:space="preserve">Megakaryocytic leukemia is the most </w:t>
      </w:r>
      <w:r w:rsidR="00D60506" w:rsidRPr="00CF2119">
        <w:t xml:space="preserve">common </w:t>
      </w:r>
      <w:r w:rsidRPr="00CF2119">
        <w:t>type of myeloid leukemia</w:t>
      </w:r>
      <w:r w:rsidR="00E2018D" w:rsidRPr="00CF2119">
        <w:t>,</w:t>
      </w:r>
      <w:r w:rsidRPr="00CF2119">
        <w:t xml:space="preserve"> with 400-fold excess risk.</w:t>
      </w:r>
    </w:p>
    <w:p w14:paraId="76FC77E8" w14:textId="77777777" w:rsidR="00272056" w:rsidRPr="00CF2119" w:rsidRDefault="00272056" w:rsidP="00B611D9">
      <w:pPr>
        <w:tabs>
          <w:tab w:val="left" w:pos="360"/>
        </w:tabs>
        <w:spacing w:line="480" w:lineRule="auto"/>
      </w:pPr>
    </w:p>
    <w:p w14:paraId="4E90FEA9" w14:textId="77777777" w:rsidR="00933EB9" w:rsidRPr="00CF2119" w:rsidRDefault="00EF37E6" w:rsidP="00B611D9">
      <w:pPr>
        <w:tabs>
          <w:tab w:val="left" w:pos="360"/>
        </w:tabs>
        <w:spacing w:line="480" w:lineRule="auto"/>
      </w:pPr>
      <w:r w:rsidRPr="00CF2119">
        <w:t>5.</w:t>
      </w:r>
      <w:r w:rsidR="00272056" w:rsidRPr="00CF2119">
        <w:tab/>
      </w:r>
      <w:r w:rsidR="00A6695A" w:rsidRPr="00CF2119">
        <w:t>The inpatient consult team is asked to see a 14</w:t>
      </w:r>
      <w:r w:rsidR="00B20807" w:rsidRPr="00CF2119">
        <w:t>-</w:t>
      </w:r>
      <w:r w:rsidR="00A6695A" w:rsidRPr="00CF2119">
        <w:t>month</w:t>
      </w:r>
      <w:r w:rsidR="00B20807" w:rsidRPr="00CF2119">
        <w:t>-</w:t>
      </w:r>
      <w:r w:rsidR="00A6695A" w:rsidRPr="00CF2119">
        <w:t>old girl who has been admitted to another service with pallor, fever, skin rash, lymphadenopathy, and hepatosplenomegaly.</w:t>
      </w:r>
      <w:r w:rsidR="00272056" w:rsidRPr="00CF2119">
        <w:t xml:space="preserve"> </w:t>
      </w:r>
      <w:r w:rsidR="00A6695A" w:rsidRPr="00CF2119">
        <w:t xml:space="preserve">She has </w:t>
      </w:r>
      <w:r w:rsidR="00A6695A" w:rsidRPr="00CF2119">
        <w:lastRenderedPageBreak/>
        <w:t xml:space="preserve">many myeloid precursors in the peripheral smear, a </w:t>
      </w:r>
      <w:r w:rsidR="00DA2063" w:rsidRPr="00CF2119">
        <w:t>WBC of 100</w:t>
      </w:r>
      <w:r w:rsidR="00933EB9" w:rsidRPr="00CF2119">
        <w:t>,</w:t>
      </w:r>
      <w:r w:rsidR="00DA2063" w:rsidRPr="00CF2119">
        <w:t>000/</w:t>
      </w:r>
      <w:proofErr w:type="spellStart"/>
      <w:r w:rsidR="00933EB9" w:rsidRPr="00CF2119">
        <w:t>mc</w:t>
      </w:r>
      <w:r w:rsidR="00BF473F" w:rsidRPr="00CF2119">
        <w:t>L</w:t>
      </w:r>
      <w:proofErr w:type="spellEnd"/>
      <w:r w:rsidR="00471F64" w:rsidRPr="00CF2119">
        <w:t xml:space="preserve">, </w:t>
      </w:r>
      <w:proofErr w:type="spellStart"/>
      <w:r w:rsidR="00A6695A" w:rsidRPr="00CF2119">
        <w:t>monocyto</w:t>
      </w:r>
      <w:r w:rsidR="00E40D4F" w:rsidRPr="00CF2119">
        <w:t>s</w:t>
      </w:r>
      <w:r w:rsidR="00A6695A" w:rsidRPr="00CF2119">
        <w:t>is</w:t>
      </w:r>
      <w:proofErr w:type="spellEnd"/>
      <w:r w:rsidR="00A6695A" w:rsidRPr="00CF2119">
        <w:t xml:space="preserve"> of 1 </w:t>
      </w:r>
      <w:r w:rsidR="00B20807" w:rsidRPr="00CF2119">
        <w:t xml:space="preserve">× </w:t>
      </w:r>
      <w:r w:rsidR="00A6695A" w:rsidRPr="00CF2119">
        <w:t>10</w:t>
      </w:r>
      <w:r w:rsidR="00A6695A" w:rsidRPr="00CF2119">
        <w:rPr>
          <w:vertAlign w:val="superscript"/>
        </w:rPr>
        <w:t>9</w:t>
      </w:r>
      <w:r w:rsidR="00A6695A" w:rsidRPr="00CF2119">
        <w:t xml:space="preserve">/L, and </w:t>
      </w:r>
      <w:r w:rsidR="00D60506" w:rsidRPr="00CF2119">
        <w:t xml:space="preserve">elevated </w:t>
      </w:r>
      <w:r w:rsidR="00A6695A" w:rsidRPr="00CF2119">
        <w:t>fetal hemoglobin for age.</w:t>
      </w:r>
      <w:r w:rsidR="00272056" w:rsidRPr="00CF2119">
        <w:t xml:space="preserve"> </w:t>
      </w:r>
      <w:r w:rsidR="00A6695A" w:rsidRPr="00CF2119">
        <w:t>The bone marrow aspirate shows 15% blasts.</w:t>
      </w:r>
      <w:r w:rsidR="00272056" w:rsidRPr="00CF2119">
        <w:t xml:space="preserve"> </w:t>
      </w:r>
      <w:r w:rsidR="00A6695A" w:rsidRPr="00CF2119">
        <w:t xml:space="preserve">A sample is sent for evaluation of response to GM-CSF show a hypersensitivity of monocytes </w:t>
      </w:r>
      <w:r w:rsidR="00A6695A" w:rsidRPr="00CF2119">
        <w:rPr>
          <w:i/>
        </w:rPr>
        <w:t>in vitro</w:t>
      </w:r>
      <w:r w:rsidR="00A6695A" w:rsidRPr="00CF2119">
        <w:t>.</w:t>
      </w:r>
      <w:r w:rsidR="00272056" w:rsidRPr="00CF2119">
        <w:t xml:space="preserve"> </w:t>
      </w:r>
    </w:p>
    <w:p w14:paraId="2B866B25" w14:textId="77777777" w:rsidR="00933EB9" w:rsidRPr="00CF2119" w:rsidRDefault="00933EB9" w:rsidP="00B611D9">
      <w:pPr>
        <w:tabs>
          <w:tab w:val="left" w:pos="360"/>
        </w:tabs>
        <w:spacing w:line="480" w:lineRule="auto"/>
      </w:pPr>
    </w:p>
    <w:p w14:paraId="5EC9246F" w14:textId="77777777" w:rsidR="00272056" w:rsidRPr="00CF2119" w:rsidRDefault="00933EB9" w:rsidP="00B611D9">
      <w:pPr>
        <w:tabs>
          <w:tab w:val="left" w:pos="360"/>
        </w:tabs>
        <w:spacing w:line="480" w:lineRule="auto"/>
      </w:pPr>
      <w:r w:rsidRPr="00CF2119">
        <w:t>What is t</w:t>
      </w:r>
      <w:r w:rsidR="00A6695A" w:rsidRPr="00CF2119">
        <w:t>he most likely diagnosis</w:t>
      </w:r>
      <w:r w:rsidRPr="00CF2119">
        <w:t>?</w:t>
      </w:r>
    </w:p>
    <w:p w14:paraId="6587A6CA" w14:textId="77777777" w:rsidR="00272056" w:rsidRPr="00CF2119" w:rsidRDefault="00272056" w:rsidP="00B611D9">
      <w:pPr>
        <w:tabs>
          <w:tab w:val="left" w:pos="360"/>
        </w:tabs>
        <w:spacing w:line="480" w:lineRule="auto"/>
      </w:pPr>
    </w:p>
    <w:p w14:paraId="201685E0" w14:textId="77777777" w:rsidR="00EF37E6" w:rsidRPr="00CF2119" w:rsidRDefault="00B20807" w:rsidP="00CF2119">
      <w:pPr>
        <w:spacing w:line="480" w:lineRule="auto"/>
      </w:pPr>
      <w:r w:rsidRPr="00CF2119">
        <w:t>A.</w:t>
      </w:r>
      <w:r w:rsidR="00272056" w:rsidRPr="00CF2119">
        <w:tab/>
      </w:r>
      <w:r w:rsidR="00D60506" w:rsidRPr="00CF2119">
        <w:t>Chronic myeloid leukemia</w:t>
      </w:r>
    </w:p>
    <w:p w14:paraId="1B1AAAD5" w14:textId="77777777" w:rsidR="00272056" w:rsidRPr="00CF2119" w:rsidRDefault="00B20807" w:rsidP="00B611D9">
      <w:pPr>
        <w:spacing w:line="480" w:lineRule="auto"/>
      </w:pPr>
      <w:r w:rsidRPr="00CF2119">
        <w:t>B.</w:t>
      </w:r>
      <w:r w:rsidR="00272056" w:rsidRPr="00CF2119">
        <w:tab/>
      </w:r>
      <w:r w:rsidR="00D60506" w:rsidRPr="00CF2119">
        <w:t>Acute myeloid leukemia (</w:t>
      </w:r>
      <w:r w:rsidR="00A6695A" w:rsidRPr="00CF2119">
        <w:t>AML</w:t>
      </w:r>
      <w:r w:rsidR="00D60506" w:rsidRPr="00CF2119">
        <w:t>)</w:t>
      </w:r>
      <w:r w:rsidR="00DA2063" w:rsidRPr="00CF2119">
        <w:t xml:space="preserve"> M0</w:t>
      </w:r>
    </w:p>
    <w:p w14:paraId="691879A7" w14:textId="77777777" w:rsidR="00272056" w:rsidRPr="00CF2119" w:rsidRDefault="00B20807" w:rsidP="00B611D9">
      <w:pPr>
        <w:spacing w:line="480" w:lineRule="auto"/>
      </w:pPr>
      <w:r w:rsidRPr="00CF2119">
        <w:t>C</w:t>
      </w:r>
      <w:r w:rsidR="00A6695A" w:rsidRPr="00CF2119">
        <w:t>.</w:t>
      </w:r>
      <w:r w:rsidR="00272056" w:rsidRPr="00CF2119">
        <w:tab/>
      </w:r>
      <w:r w:rsidR="00DA2063" w:rsidRPr="00CF2119">
        <w:t>AML M5</w:t>
      </w:r>
    </w:p>
    <w:p w14:paraId="6AFFF86C" w14:textId="77777777" w:rsidR="00272056" w:rsidRPr="00CF2119" w:rsidRDefault="00B20807" w:rsidP="00B611D9">
      <w:pPr>
        <w:spacing w:line="480" w:lineRule="auto"/>
      </w:pPr>
      <w:r w:rsidRPr="00CF2119">
        <w:t>D.</w:t>
      </w:r>
      <w:r w:rsidR="00272056" w:rsidRPr="00CF2119">
        <w:tab/>
      </w:r>
      <w:r w:rsidR="00DA2063" w:rsidRPr="00CF2119">
        <w:t>AML M4</w:t>
      </w:r>
    </w:p>
    <w:p w14:paraId="78EA31A1" w14:textId="77777777" w:rsidR="00272056" w:rsidRPr="00CF2119" w:rsidRDefault="00B20807" w:rsidP="00B611D9">
      <w:pPr>
        <w:spacing w:line="480" w:lineRule="auto"/>
      </w:pPr>
      <w:r w:rsidRPr="00CF2119">
        <w:rPr>
          <w:highlight w:val="yellow"/>
        </w:rPr>
        <w:t>E.</w:t>
      </w:r>
      <w:r w:rsidR="00272056" w:rsidRPr="00CF2119">
        <w:rPr>
          <w:highlight w:val="yellow"/>
        </w:rPr>
        <w:tab/>
      </w:r>
      <w:r w:rsidR="00D60506" w:rsidRPr="00CF2119">
        <w:rPr>
          <w:highlight w:val="yellow"/>
          <w:shd w:val="clear" w:color="auto" w:fill="FFFFFF"/>
        </w:rPr>
        <w:t xml:space="preserve">Juvenile </w:t>
      </w:r>
      <w:proofErr w:type="spellStart"/>
      <w:r w:rsidR="00D60506" w:rsidRPr="00CF2119">
        <w:rPr>
          <w:highlight w:val="yellow"/>
          <w:shd w:val="clear" w:color="auto" w:fill="FFFFFF"/>
        </w:rPr>
        <w:t>myelomonocytic</w:t>
      </w:r>
      <w:proofErr w:type="spellEnd"/>
      <w:r w:rsidR="00D60506" w:rsidRPr="00CF2119">
        <w:rPr>
          <w:highlight w:val="yellow"/>
          <w:shd w:val="clear" w:color="auto" w:fill="FFFFFF"/>
        </w:rPr>
        <w:t xml:space="preserve"> leukemia</w:t>
      </w:r>
      <w:r w:rsidR="00D60506" w:rsidRPr="00CF2119">
        <w:rPr>
          <w:highlight w:val="yellow"/>
        </w:rPr>
        <w:t xml:space="preserve"> (</w:t>
      </w:r>
      <w:r w:rsidR="00DA2063" w:rsidRPr="00CF2119">
        <w:rPr>
          <w:highlight w:val="yellow"/>
        </w:rPr>
        <w:t>JMML</w:t>
      </w:r>
      <w:r w:rsidR="00D60506" w:rsidRPr="00CF2119">
        <w:rPr>
          <w:highlight w:val="yellow"/>
        </w:rPr>
        <w:t>)</w:t>
      </w:r>
    </w:p>
    <w:p w14:paraId="4B7EEAFE" w14:textId="77777777" w:rsidR="00272056" w:rsidRPr="00CF2119" w:rsidRDefault="00272056" w:rsidP="00B611D9">
      <w:pPr>
        <w:spacing w:line="480" w:lineRule="auto"/>
      </w:pPr>
    </w:p>
    <w:p w14:paraId="5F09F5B4" w14:textId="77777777" w:rsidR="00933EB9" w:rsidRPr="00CF2119" w:rsidRDefault="00BF473F" w:rsidP="00B611D9">
      <w:pPr>
        <w:spacing w:line="480" w:lineRule="auto"/>
        <w:rPr>
          <w:b/>
        </w:rPr>
      </w:pPr>
      <w:r w:rsidRPr="00CF2119">
        <w:rPr>
          <w:b/>
        </w:rPr>
        <w:t>Explanation</w:t>
      </w:r>
    </w:p>
    <w:p w14:paraId="1C23D5A8" w14:textId="77777777" w:rsidR="00272056" w:rsidRPr="00CF2119" w:rsidRDefault="00DA2063" w:rsidP="00B611D9">
      <w:pPr>
        <w:spacing w:line="480" w:lineRule="auto"/>
      </w:pPr>
      <w:r w:rsidRPr="00CF2119">
        <w:t>This is a classic story for JMML</w:t>
      </w:r>
      <w:r w:rsidR="00D60506" w:rsidRPr="00CF2119">
        <w:t>,</w:t>
      </w:r>
      <w:r w:rsidRPr="00CF2119">
        <w:t xml:space="preserve"> with peripheral blood </w:t>
      </w:r>
      <w:proofErr w:type="spellStart"/>
      <w:r w:rsidRPr="00CF2119">
        <w:t>monocyto</w:t>
      </w:r>
      <w:r w:rsidR="00E40D4F" w:rsidRPr="00CF2119">
        <w:t>s</w:t>
      </w:r>
      <w:r w:rsidRPr="00CF2119">
        <w:t>is</w:t>
      </w:r>
      <w:proofErr w:type="spellEnd"/>
      <w:r w:rsidRPr="00CF2119">
        <w:t xml:space="preserve"> in a greatly </w:t>
      </w:r>
      <w:r w:rsidR="00D60506" w:rsidRPr="00CF2119">
        <w:t xml:space="preserve">elevated </w:t>
      </w:r>
      <w:r w:rsidRPr="00CF2119">
        <w:t xml:space="preserve">WBC (often </w:t>
      </w:r>
      <w:r w:rsidR="00D60506" w:rsidRPr="00CF2119">
        <w:t xml:space="preserve">more than </w:t>
      </w:r>
      <w:r w:rsidRPr="00CF2119">
        <w:t>100</w:t>
      </w:r>
      <w:r w:rsidR="00933EB9" w:rsidRPr="00CF2119">
        <w:t>,</w:t>
      </w:r>
      <w:r w:rsidRPr="00CF2119">
        <w:t xml:space="preserve">000) and </w:t>
      </w:r>
      <w:r w:rsidRPr="00CF2119">
        <w:rPr>
          <w:i/>
        </w:rPr>
        <w:t>in vitro</w:t>
      </w:r>
      <w:r w:rsidR="00272056" w:rsidRPr="00CF2119">
        <w:t xml:space="preserve"> </w:t>
      </w:r>
      <w:r w:rsidRPr="00CF2119">
        <w:t>hypersensitivity of monocytes to proliferation with GM-CSF.</w:t>
      </w:r>
      <w:r w:rsidR="00272056" w:rsidRPr="00CF2119">
        <w:t xml:space="preserve"> </w:t>
      </w:r>
      <w:r w:rsidRPr="00CF2119">
        <w:t xml:space="preserve">The patients rarely have </w:t>
      </w:r>
      <w:r w:rsidR="00D60506" w:rsidRPr="00CF2119">
        <w:t>more than</w:t>
      </w:r>
      <w:r w:rsidRPr="00CF2119">
        <w:t xml:space="preserve"> 20% </w:t>
      </w:r>
      <w:r w:rsidR="00D60506" w:rsidRPr="00CF2119">
        <w:t xml:space="preserve">blasts </w:t>
      </w:r>
      <w:r w:rsidRPr="00CF2119">
        <w:t>in the bone marrow and most often have normal cytogenetic analysis of the marrow.</w:t>
      </w:r>
    </w:p>
    <w:p w14:paraId="25C84AA6" w14:textId="77777777" w:rsidR="00DA2063" w:rsidRPr="00CF2119" w:rsidRDefault="00DA2063" w:rsidP="00B611D9">
      <w:pPr>
        <w:spacing w:line="480" w:lineRule="auto"/>
      </w:pPr>
    </w:p>
    <w:p w14:paraId="0FE49A20" w14:textId="77777777" w:rsidR="00272056" w:rsidRPr="00CF2119" w:rsidRDefault="00DA2063" w:rsidP="00B611D9">
      <w:pPr>
        <w:spacing w:line="480" w:lineRule="auto"/>
      </w:pPr>
      <w:r w:rsidRPr="00CF2119">
        <w:t>6.</w:t>
      </w:r>
      <w:r w:rsidR="00272056" w:rsidRPr="00CF2119">
        <w:tab/>
      </w:r>
      <w:r w:rsidRPr="00CF2119">
        <w:t xml:space="preserve">The molecular pathogenesis of </w:t>
      </w:r>
      <w:r w:rsidR="00D60506" w:rsidRPr="00CF2119">
        <w:rPr>
          <w:shd w:val="clear" w:color="auto" w:fill="FFFFFF"/>
        </w:rPr>
        <w:t xml:space="preserve">juvenile </w:t>
      </w:r>
      <w:proofErr w:type="spellStart"/>
      <w:r w:rsidR="00D60506" w:rsidRPr="00CF2119">
        <w:rPr>
          <w:shd w:val="clear" w:color="auto" w:fill="FFFFFF"/>
        </w:rPr>
        <w:t>myelomonocytic</w:t>
      </w:r>
      <w:proofErr w:type="spellEnd"/>
      <w:r w:rsidR="00D60506" w:rsidRPr="00CF2119">
        <w:rPr>
          <w:shd w:val="clear" w:color="auto" w:fill="FFFFFF"/>
        </w:rPr>
        <w:t xml:space="preserve"> leukemia</w:t>
      </w:r>
      <w:r w:rsidR="00D60506" w:rsidRPr="00CF2119">
        <w:t xml:space="preserve"> (</w:t>
      </w:r>
      <w:r w:rsidRPr="00CF2119">
        <w:t>JMML</w:t>
      </w:r>
      <w:r w:rsidR="00D60506" w:rsidRPr="00CF2119">
        <w:t>)</w:t>
      </w:r>
      <w:r w:rsidRPr="00CF2119">
        <w:t xml:space="preserve"> is closely linked with activating mutations of which family of genes</w:t>
      </w:r>
      <w:r w:rsidR="00E2018D" w:rsidRPr="00CF2119">
        <w:t>?</w:t>
      </w:r>
    </w:p>
    <w:p w14:paraId="4FF96C9B" w14:textId="77777777" w:rsidR="00272056" w:rsidRPr="00CF2119" w:rsidRDefault="00272056" w:rsidP="00B611D9">
      <w:pPr>
        <w:spacing w:line="480" w:lineRule="auto"/>
      </w:pPr>
    </w:p>
    <w:p w14:paraId="2EC84BE1" w14:textId="77777777" w:rsidR="00272056" w:rsidRPr="00CF2119" w:rsidRDefault="00B20807" w:rsidP="00B611D9">
      <w:pPr>
        <w:spacing w:line="480" w:lineRule="auto"/>
      </w:pPr>
      <w:r w:rsidRPr="00CF2119">
        <w:t>A.</w:t>
      </w:r>
      <w:r w:rsidR="00272056" w:rsidRPr="00CF2119">
        <w:tab/>
      </w:r>
      <w:r w:rsidR="00DA2063" w:rsidRPr="00CF2119">
        <w:t>AML/RUNX1</w:t>
      </w:r>
    </w:p>
    <w:p w14:paraId="5513BAD9" w14:textId="77777777" w:rsidR="00A6695A" w:rsidRPr="00CF2119" w:rsidRDefault="00B20807" w:rsidP="00B611D9">
      <w:pPr>
        <w:spacing w:line="480" w:lineRule="auto"/>
      </w:pPr>
      <w:r w:rsidRPr="00CF2119">
        <w:lastRenderedPageBreak/>
        <w:t>B.</w:t>
      </w:r>
      <w:r w:rsidR="00272056" w:rsidRPr="00CF2119">
        <w:tab/>
      </w:r>
      <w:r w:rsidR="00DA2063" w:rsidRPr="00CF2119">
        <w:t>BCR/</w:t>
      </w:r>
      <w:proofErr w:type="spellStart"/>
      <w:r w:rsidR="00DA2063" w:rsidRPr="00CF2119">
        <w:t>Abl</w:t>
      </w:r>
      <w:proofErr w:type="spellEnd"/>
    </w:p>
    <w:p w14:paraId="70F3F4F0" w14:textId="77777777" w:rsidR="00272056" w:rsidRPr="00CF2119" w:rsidRDefault="00B20807" w:rsidP="00B611D9">
      <w:pPr>
        <w:spacing w:line="480" w:lineRule="auto"/>
      </w:pPr>
      <w:r w:rsidRPr="00CF2119">
        <w:t>C.</w:t>
      </w:r>
      <w:r w:rsidR="00272056" w:rsidRPr="00CF2119">
        <w:tab/>
      </w:r>
      <w:r w:rsidR="00B1448E" w:rsidRPr="00CF2119">
        <w:t>GATA1</w:t>
      </w:r>
    </w:p>
    <w:p w14:paraId="5A08A0C9" w14:textId="77777777" w:rsidR="00272056" w:rsidRPr="00CF2119" w:rsidRDefault="00B20807" w:rsidP="00B611D9">
      <w:pPr>
        <w:spacing w:line="480" w:lineRule="auto"/>
      </w:pPr>
      <w:r w:rsidRPr="00CF2119">
        <w:rPr>
          <w:highlight w:val="yellow"/>
        </w:rPr>
        <w:t>D</w:t>
      </w:r>
      <w:r w:rsidR="00272056" w:rsidRPr="00CF2119">
        <w:rPr>
          <w:highlight w:val="yellow"/>
        </w:rPr>
        <w:t>.</w:t>
      </w:r>
      <w:r w:rsidR="00272056" w:rsidRPr="00CF2119">
        <w:rPr>
          <w:highlight w:val="yellow"/>
        </w:rPr>
        <w:tab/>
      </w:r>
      <w:r w:rsidR="00B1448E" w:rsidRPr="00CF2119">
        <w:rPr>
          <w:highlight w:val="yellow"/>
        </w:rPr>
        <w:t>RAS</w:t>
      </w:r>
    </w:p>
    <w:p w14:paraId="180D13C4" w14:textId="77777777" w:rsidR="00272056" w:rsidRPr="00CF2119" w:rsidRDefault="00B20807" w:rsidP="00B611D9">
      <w:pPr>
        <w:spacing w:line="480" w:lineRule="auto"/>
      </w:pPr>
      <w:r w:rsidRPr="00CF2119">
        <w:t>E.</w:t>
      </w:r>
      <w:r w:rsidR="00272056" w:rsidRPr="00CF2119">
        <w:tab/>
      </w:r>
      <w:proofErr w:type="spellStart"/>
      <w:r w:rsidR="00DA2063" w:rsidRPr="00CF2119">
        <w:t>M</w:t>
      </w:r>
      <w:r w:rsidR="00B1448E" w:rsidRPr="00CF2119">
        <w:t>yc</w:t>
      </w:r>
      <w:proofErr w:type="spellEnd"/>
      <w:r w:rsidR="00B1448E" w:rsidRPr="00CF2119">
        <w:t>/IgG light chain</w:t>
      </w:r>
    </w:p>
    <w:p w14:paraId="48BC0A63" w14:textId="77777777" w:rsidR="00272056" w:rsidRPr="00CF2119" w:rsidRDefault="00272056" w:rsidP="00B611D9">
      <w:pPr>
        <w:spacing w:line="480" w:lineRule="auto"/>
      </w:pPr>
    </w:p>
    <w:p w14:paraId="70E75D0A" w14:textId="77777777" w:rsidR="00D811FD" w:rsidRPr="00CF2119" w:rsidRDefault="00BF473F" w:rsidP="00B611D9">
      <w:pPr>
        <w:spacing w:line="480" w:lineRule="auto"/>
        <w:rPr>
          <w:b/>
        </w:rPr>
      </w:pPr>
      <w:r w:rsidRPr="00CF2119">
        <w:rPr>
          <w:b/>
        </w:rPr>
        <w:t>Explanation</w:t>
      </w:r>
    </w:p>
    <w:p w14:paraId="76E94A1B" w14:textId="77777777" w:rsidR="00566E7F" w:rsidRPr="00CF2119" w:rsidRDefault="00DA2063" w:rsidP="00B611D9">
      <w:pPr>
        <w:spacing w:line="480" w:lineRule="auto"/>
      </w:pPr>
      <w:r w:rsidRPr="00CF2119">
        <w:t xml:space="preserve">Shannon </w:t>
      </w:r>
      <w:r w:rsidR="00D811FD" w:rsidRPr="00CF2119">
        <w:t>and colleagues</w:t>
      </w:r>
      <w:r w:rsidRPr="00CF2119">
        <w:t xml:space="preserve"> have written several landmark </w:t>
      </w:r>
      <w:r w:rsidR="00E2018D" w:rsidRPr="00CF2119">
        <w:t xml:space="preserve">articles </w:t>
      </w:r>
      <w:r w:rsidRPr="00CF2119">
        <w:t>showi</w:t>
      </w:r>
      <w:r w:rsidR="00B1448E" w:rsidRPr="00CF2119">
        <w:t>ng that activation of RAS</w:t>
      </w:r>
      <w:r w:rsidR="00471F64" w:rsidRPr="00CF2119">
        <w:t xml:space="preserve"> genes (</w:t>
      </w:r>
      <w:r w:rsidR="00471F64" w:rsidRPr="00CF2119">
        <w:rPr>
          <w:i/>
        </w:rPr>
        <w:t>PTPN1,</w:t>
      </w:r>
      <w:r w:rsidR="00D811FD" w:rsidRPr="00CF2119">
        <w:rPr>
          <w:i/>
        </w:rPr>
        <w:t xml:space="preserve"> </w:t>
      </w:r>
      <w:r w:rsidR="00471F64" w:rsidRPr="00CF2119">
        <w:rPr>
          <w:i/>
        </w:rPr>
        <w:t>NRAS</w:t>
      </w:r>
      <w:r w:rsidR="00D811FD" w:rsidRPr="00CF2119">
        <w:rPr>
          <w:i/>
        </w:rPr>
        <w:t>,</w:t>
      </w:r>
      <w:r w:rsidR="00471F64" w:rsidRPr="00CF2119">
        <w:t xml:space="preserve"> and </w:t>
      </w:r>
      <w:r w:rsidR="00471F64" w:rsidRPr="00CF2119">
        <w:rPr>
          <w:i/>
        </w:rPr>
        <w:t>KRAS</w:t>
      </w:r>
      <w:r w:rsidR="00471F64" w:rsidRPr="00CF2119">
        <w:t>)</w:t>
      </w:r>
      <w:r w:rsidRPr="00CF2119">
        <w:t xml:space="preserve"> </w:t>
      </w:r>
      <w:r w:rsidR="00471F64" w:rsidRPr="00CF2119">
        <w:t>occurs in 60% of patients</w:t>
      </w:r>
      <w:r w:rsidR="00BF473F" w:rsidRPr="00CF2119">
        <w:t xml:space="preserve"> with JMML</w:t>
      </w:r>
      <w:r w:rsidRPr="00CF2119">
        <w:t>.</w:t>
      </w:r>
      <w:r w:rsidR="00272056" w:rsidRPr="00CF2119">
        <w:t xml:space="preserve"> </w:t>
      </w:r>
      <w:r w:rsidR="00471F64" w:rsidRPr="00CF2119">
        <w:t xml:space="preserve">Ten </w:t>
      </w:r>
      <w:r w:rsidR="00E2018D" w:rsidRPr="00CF2119">
        <w:t xml:space="preserve">percent </w:t>
      </w:r>
      <w:r w:rsidR="00471F64" w:rsidRPr="00CF2119">
        <w:t>to 15</w:t>
      </w:r>
      <w:r w:rsidR="00E2018D" w:rsidRPr="00CF2119">
        <w:t>%</w:t>
      </w:r>
      <w:r w:rsidR="00471F64" w:rsidRPr="00CF2119">
        <w:t xml:space="preserve"> of </w:t>
      </w:r>
      <w:r w:rsidRPr="00CF2119">
        <w:t xml:space="preserve">patients </w:t>
      </w:r>
      <w:r w:rsidR="00BF473F" w:rsidRPr="00CF2119">
        <w:t xml:space="preserve">with JMML </w:t>
      </w:r>
      <w:r w:rsidRPr="00CF2119">
        <w:t>also have deletions of NF1</w:t>
      </w:r>
      <w:r w:rsidR="00BF473F" w:rsidRPr="00CF2119">
        <w:t>,</w:t>
      </w:r>
      <w:r w:rsidRPr="00CF2119">
        <w:t xml:space="preserve"> which is a negative r</w:t>
      </w:r>
      <w:r w:rsidR="00C97D78" w:rsidRPr="00CF2119">
        <w:t>e</w:t>
      </w:r>
      <w:r w:rsidR="00B1448E" w:rsidRPr="00CF2119">
        <w:t>gulator of RAS</w:t>
      </w:r>
      <w:r w:rsidRPr="00CF2119">
        <w:t xml:space="preserve"> signaling.</w:t>
      </w:r>
    </w:p>
    <w:p w14:paraId="6ECCE937" w14:textId="77777777" w:rsidR="00566E7F" w:rsidRPr="00CF2119" w:rsidRDefault="00566E7F" w:rsidP="00B611D9">
      <w:pPr>
        <w:spacing w:line="480" w:lineRule="auto"/>
      </w:pPr>
    </w:p>
    <w:p w14:paraId="461BC31D" w14:textId="77777777" w:rsidR="00272056" w:rsidRPr="00CF2119" w:rsidRDefault="00566E7F" w:rsidP="00B611D9">
      <w:pPr>
        <w:spacing w:line="480" w:lineRule="auto"/>
      </w:pPr>
      <w:r w:rsidRPr="00CF2119">
        <w:t>7.</w:t>
      </w:r>
      <w:r w:rsidR="00272056" w:rsidRPr="00CF2119">
        <w:tab/>
      </w:r>
      <w:r w:rsidR="00D75226" w:rsidRPr="00CF2119">
        <w:t>PTPN11 mutations have been identified in approx</w:t>
      </w:r>
      <w:r w:rsidR="001C6817" w:rsidRPr="00CF2119">
        <w:t xml:space="preserve">imately 40% of </w:t>
      </w:r>
      <w:r w:rsidR="00E2018D" w:rsidRPr="00CF2119">
        <w:t xml:space="preserve">patients with </w:t>
      </w:r>
      <w:r w:rsidR="001C6817" w:rsidRPr="00CF2119">
        <w:t xml:space="preserve">Noonan </w:t>
      </w:r>
      <w:r w:rsidR="00190E66" w:rsidRPr="00CF2119">
        <w:t>s</w:t>
      </w:r>
      <w:r w:rsidR="00E2018D" w:rsidRPr="00CF2119">
        <w:t>yndrome (NS).</w:t>
      </w:r>
      <w:r w:rsidR="00272056" w:rsidRPr="00CF2119">
        <w:t xml:space="preserve"> </w:t>
      </w:r>
      <w:r w:rsidR="00D75226" w:rsidRPr="00CF2119">
        <w:t>Those with the mu</w:t>
      </w:r>
      <w:r w:rsidR="00B1448E" w:rsidRPr="00CF2119">
        <w:t>t</w:t>
      </w:r>
      <w:r w:rsidR="00D75226" w:rsidRPr="00CF2119">
        <w:t>ation almost always have cardiovascular anomalies and hematologic abnormalities.</w:t>
      </w:r>
      <w:r w:rsidR="00272056" w:rsidRPr="00CF2119">
        <w:t xml:space="preserve"> </w:t>
      </w:r>
      <w:r w:rsidR="00D75226" w:rsidRPr="00CF2119">
        <w:t>The patients</w:t>
      </w:r>
      <w:r w:rsidR="001C6817" w:rsidRPr="00CF2119">
        <w:t xml:space="preserve"> develop </w:t>
      </w:r>
      <w:r w:rsidR="00E2018D" w:rsidRPr="00CF2119">
        <w:t xml:space="preserve">juvenile </w:t>
      </w:r>
      <w:proofErr w:type="spellStart"/>
      <w:r w:rsidR="00E2018D" w:rsidRPr="00CF2119">
        <w:t>myelomonocytic</w:t>
      </w:r>
      <w:proofErr w:type="spellEnd"/>
      <w:r w:rsidR="00E2018D" w:rsidRPr="00CF2119">
        <w:t xml:space="preserve"> leukemia (</w:t>
      </w:r>
      <w:r w:rsidR="00D75226" w:rsidRPr="00CF2119">
        <w:t>JMML</w:t>
      </w:r>
      <w:r w:rsidR="00E2018D" w:rsidRPr="00CF2119">
        <w:t>)</w:t>
      </w:r>
      <w:r w:rsidR="00D811FD" w:rsidRPr="00CF2119">
        <w:t>.</w:t>
      </w:r>
      <w:r w:rsidR="00D75226" w:rsidRPr="00CF2119">
        <w:t xml:space="preserve"> </w:t>
      </w:r>
    </w:p>
    <w:p w14:paraId="32190B2C" w14:textId="77777777" w:rsidR="00D811FD" w:rsidRPr="00CF2119" w:rsidRDefault="00D811FD" w:rsidP="00B611D9">
      <w:pPr>
        <w:spacing w:line="480" w:lineRule="auto"/>
      </w:pPr>
    </w:p>
    <w:p w14:paraId="05CE7672" w14:textId="77777777" w:rsidR="00D811FD" w:rsidRPr="00CF2119" w:rsidRDefault="00D811FD" w:rsidP="00B611D9">
      <w:pPr>
        <w:spacing w:line="480" w:lineRule="auto"/>
      </w:pPr>
      <w:r w:rsidRPr="00CF2119">
        <w:t>Which of the following most frequently occurs with JMML in these patients?</w:t>
      </w:r>
    </w:p>
    <w:p w14:paraId="5CA2B6A0" w14:textId="77777777" w:rsidR="00272056" w:rsidRPr="00CF2119" w:rsidRDefault="00272056" w:rsidP="00B611D9">
      <w:pPr>
        <w:spacing w:line="480" w:lineRule="auto"/>
      </w:pPr>
    </w:p>
    <w:p w14:paraId="6944EF57" w14:textId="77777777" w:rsidR="00D75226" w:rsidRPr="00CF2119" w:rsidRDefault="00190E66" w:rsidP="00B611D9">
      <w:pPr>
        <w:spacing w:line="480" w:lineRule="auto"/>
      </w:pPr>
      <w:r w:rsidRPr="00CF2119">
        <w:rPr>
          <w:highlight w:val="yellow"/>
        </w:rPr>
        <w:t>A</w:t>
      </w:r>
      <w:r w:rsidR="00D75226" w:rsidRPr="00CF2119">
        <w:rPr>
          <w:highlight w:val="yellow"/>
        </w:rPr>
        <w:t>.</w:t>
      </w:r>
      <w:r w:rsidR="00272056" w:rsidRPr="00CF2119">
        <w:rPr>
          <w:highlight w:val="yellow"/>
        </w:rPr>
        <w:tab/>
      </w:r>
      <w:r w:rsidR="00D811FD" w:rsidRPr="00CF2119">
        <w:rPr>
          <w:highlight w:val="yellow"/>
        </w:rPr>
        <w:t>It g</w:t>
      </w:r>
      <w:r w:rsidR="00D75226" w:rsidRPr="00CF2119">
        <w:rPr>
          <w:highlight w:val="yellow"/>
        </w:rPr>
        <w:t>oes into spontaneous remission</w:t>
      </w:r>
      <w:r w:rsidR="00D811FD" w:rsidRPr="00CF2119">
        <w:t>.</w:t>
      </w:r>
    </w:p>
    <w:p w14:paraId="149EC6EF" w14:textId="77777777" w:rsidR="00D75226" w:rsidRPr="00CF2119" w:rsidRDefault="00190E66" w:rsidP="00B611D9">
      <w:pPr>
        <w:spacing w:line="480" w:lineRule="auto"/>
      </w:pPr>
      <w:r w:rsidRPr="00CF2119">
        <w:t>B</w:t>
      </w:r>
      <w:r w:rsidR="00D75226" w:rsidRPr="00CF2119">
        <w:t>.</w:t>
      </w:r>
      <w:r w:rsidR="00272056" w:rsidRPr="00CF2119">
        <w:tab/>
      </w:r>
      <w:r w:rsidR="00D811FD" w:rsidRPr="00CF2119">
        <w:t>It b</w:t>
      </w:r>
      <w:r w:rsidR="00D75226" w:rsidRPr="00CF2119">
        <w:t xml:space="preserve">ecomes true </w:t>
      </w:r>
      <w:r w:rsidR="00CC7F63" w:rsidRPr="00CF2119">
        <w:t>acute myeloid leukemia</w:t>
      </w:r>
      <w:r w:rsidR="00D811FD" w:rsidRPr="00CF2119">
        <w:t>.</w:t>
      </w:r>
    </w:p>
    <w:p w14:paraId="2A4268A3" w14:textId="77777777" w:rsidR="00272056" w:rsidRPr="00CF2119" w:rsidRDefault="00190E66" w:rsidP="00B611D9">
      <w:pPr>
        <w:spacing w:line="480" w:lineRule="auto"/>
      </w:pPr>
      <w:r w:rsidRPr="00CF2119">
        <w:t>C.</w:t>
      </w:r>
      <w:r w:rsidR="00272056" w:rsidRPr="00CF2119">
        <w:tab/>
      </w:r>
      <w:r w:rsidR="00D811FD" w:rsidRPr="00CF2119">
        <w:t xml:space="preserve">It is </w:t>
      </w:r>
      <w:r w:rsidR="00D75226" w:rsidRPr="00CF2119">
        <w:t>characterized by thrombocytopenia lasting years</w:t>
      </w:r>
      <w:r w:rsidR="00D811FD" w:rsidRPr="00CF2119">
        <w:t>.</w:t>
      </w:r>
    </w:p>
    <w:p w14:paraId="50B4F654" w14:textId="77777777" w:rsidR="00272056" w:rsidRPr="00CF2119" w:rsidRDefault="00190E66" w:rsidP="00B611D9">
      <w:pPr>
        <w:spacing w:line="480" w:lineRule="auto"/>
      </w:pPr>
      <w:r w:rsidRPr="00CF2119">
        <w:t>D.</w:t>
      </w:r>
      <w:r w:rsidR="00272056" w:rsidRPr="00CF2119">
        <w:tab/>
      </w:r>
      <w:r w:rsidR="00D811FD" w:rsidRPr="00CF2119">
        <w:t>It i</w:t>
      </w:r>
      <w:r w:rsidR="00D75226" w:rsidRPr="00CF2119">
        <w:t xml:space="preserve">s characterized by </w:t>
      </w:r>
      <w:r w:rsidR="00A67EAF" w:rsidRPr="00CF2119">
        <w:t>chronic neutropenia</w:t>
      </w:r>
      <w:r w:rsidR="00D811FD" w:rsidRPr="00CF2119">
        <w:t>.</w:t>
      </w:r>
    </w:p>
    <w:p w14:paraId="495AC86F" w14:textId="77777777" w:rsidR="00A67EAF" w:rsidRPr="00CF2119" w:rsidRDefault="00A67EAF" w:rsidP="00B611D9">
      <w:pPr>
        <w:spacing w:line="480" w:lineRule="auto"/>
      </w:pPr>
    </w:p>
    <w:p w14:paraId="3AC834F3" w14:textId="77777777" w:rsidR="00D811FD" w:rsidRPr="00CF2119" w:rsidRDefault="00E2018D" w:rsidP="00B611D9">
      <w:pPr>
        <w:spacing w:line="480" w:lineRule="auto"/>
        <w:rPr>
          <w:b/>
        </w:rPr>
      </w:pPr>
      <w:r w:rsidRPr="00CF2119">
        <w:rPr>
          <w:b/>
        </w:rPr>
        <w:t>Explanation</w:t>
      </w:r>
    </w:p>
    <w:p w14:paraId="2DA413F6" w14:textId="77777777" w:rsidR="00272056" w:rsidRPr="00CF2119" w:rsidRDefault="00A67EAF" w:rsidP="00B611D9">
      <w:pPr>
        <w:spacing w:line="480" w:lineRule="auto"/>
      </w:pPr>
      <w:r w:rsidRPr="00CF2119">
        <w:lastRenderedPageBreak/>
        <w:t>Children with NS are at increased risk of developing JMML or a myeloproliferative disorder associated with NS (MPD/NS) resembling JMML in the first weeks of life</w:t>
      </w:r>
      <w:r w:rsidR="00D811FD" w:rsidRPr="00CF2119">
        <w:t xml:space="preserve">. While </w:t>
      </w:r>
      <w:r w:rsidRPr="00CF2119">
        <w:t xml:space="preserve">JMML is an aggressive disorder </w:t>
      </w:r>
      <w:r w:rsidR="00CC7F63" w:rsidRPr="00CF2119">
        <w:t xml:space="preserve">necessitating </w:t>
      </w:r>
      <w:r w:rsidRPr="00CF2119">
        <w:t>hematopoietic stem cell transplant, MPD/NS may resolve without treatment</w:t>
      </w:r>
      <w:r w:rsidR="00CC7F63" w:rsidRPr="00CF2119">
        <w:t>,</w:t>
      </w:r>
      <w:r w:rsidRPr="00CF2119">
        <w:t xml:space="preserve"> and cases with spontaneous remission </w:t>
      </w:r>
      <w:r w:rsidR="00D811FD" w:rsidRPr="00CF2119">
        <w:t xml:space="preserve">also </w:t>
      </w:r>
      <w:r w:rsidRPr="00CF2119">
        <w:t>have been reported.</w:t>
      </w:r>
    </w:p>
    <w:p w14:paraId="0A9E9B5D" w14:textId="77777777" w:rsidR="00A67EAF" w:rsidRPr="00CF2119" w:rsidRDefault="00A67EAF" w:rsidP="00B611D9">
      <w:pPr>
        <w:spacing w:line="480" w:lineRule="auto"/>
      </w:pPr>
    </w:p>
    <w:p w14:paraId="01BAEDD8" w14:textId="77777777" w:rsidR="00272056" w:rsidRPr="00CF2119" w:rsidRDefault="00A67EAF" w:rsidP="00B611D9">
      <w:pPr>
        <w:spacing w:line="480" w:lineRule="auto"/>
      </w:pPr>
      <w:r w:rsidRPr="00CF2119">
        <w:t>8.</w:t>
      </w:r>
      <w:r w:rsidR="00272056" w:rsidRPr="00CF2119">
        <w:tab/>
      </w:r>
      <w:r w:rsidR="00237A45" w:rsidRPr="00CF2119">
        <w:t>A 5</w:t>
      </w:r>
      <w:r w:rsidR="00190E66" w:rsidRPr="00CF2119">
        <w:t>-</w:t>
      </w:r>
      <w:r w:rsidR="00237A45" w:rsidRPr="00CF2119">
        <w:t>year</w:t>
      </w:r>
      <w:r w:rsidR="00E2018D" w:rsidRPr="00CF2119">
        <w:t>-</w:t>
      </w:r>
      <w:r w:rsidR="00237A45" w:rsidRPr="00CF2119">
        <w:t>old boy presented with pallor, fatigue, and low</w:t>
      </w:r>
      <w:r w:rsidR="00E2018D" w:rsidRPr="00CF2119">
        <w:t>-</w:t>
      </w:r>
      <w:r w:rsidR="00237A45" w:rsidRPr="00CF2119">
        <w:t xml:space="preserve">grade fevers. His physical exam showed minimal splenomegaly, </w:t>
      </w:r>
      <w:proofErr w:type="spellStart"/>
      <w:r w:rsidR="00CC7F63" w:rsidRPr="00CF2119">
        <w:t>petechiae</w:t>
      </w:r>
      <w:proofErr w:type="spellEnd"/>
      <w:r w:rsidR="00CC7F63" w:rsidRPr="00CF2119">
        <w:t xml:space="preserve">, </w:t>
      </w:r>
      <w:r w:rsidR="00237A45" w:rsidRPr="00CF2119">
        <w:t>and no adenopathy. Laboratory data include a hemoglobin of 6</w:t>
      </w:r>
      <w:r w:rsidR="00AE3FEC" w:rsidRPr="00CF2119">
        <w:t xml:space="preserve"> and MCV of 102</w:t>
      </w:r>
      <w:r w:rsidR="002D69B4" w:rsidRPr="00CF2119">
        <w:t xml:space="preserve">; </w:t>
      </w:r>
      <w:r w:rsidR="00237A45" w:rsidRPr="00CF2119">
        <w:t xml:space="preserve">WBC </w:t>
      </w:r>
      <w:r w:rsidR="00CC7F63" w:rsidRPr="00CF2119">
        <w:t xml:space="preserve">of </w:t>
      </w:r>
      <w:r w:rsidR="00237A45" w:rsidRPr="00CF2119">
        <w:t>2</w:t>
      </w:r>
      <w:r w:rsidR="006242FC" w:rsidRPr="00CF2119">
        <w:t>,</w:t>
      </w:r>
      <w:r w:rsidR="00237A45" w:rsidRPr="00CF2119">
        <w:t>000</w:t>
      </w:r>
      <w:r w:rsidR="002D69B4" w:rsidRPr="00CF2119">
        <w:t xml:space="preserve">; </w:t>
      </w:r>
      <w:r w:rsidR="00237A45" w:rsidRPr="00CF2119">
        <w:t>and platelets of 40</w:t>
      </w:r>
      <w:r w:rsidR="006242FC" w:rsidRPr="00CF2119">
        <w:t>,</w:t>
      </w:r>
      <w:r w:rsidR="00237A45" w:rsidRPr="00CF2119">
        <w:t>000. His bone marrow aspirate shows bizarre megalobla</w:t>
      </w:r>
      <w:r w:rsidR="001A1D79" w:rsidRPr="00CF2119">
        <w:t>s</w:t>
      </w:r>
      <w:r w:rsidR="00237A45" w:rsidRPr="00CF2119">
        <w:t>tic erythroid cells with abnormal maturation of the nuclei, dysplastic megakaryocytes, and nuclear bridging of the neutrophils</w:t>
      </w:r>
      <w:r w:rsidR="00817DA3" w:rsidRPr="00CF2119">
        <w:t xml:space="preserve"> with 5% blasts</w:t>
      </w:r>
      <w:r w:rsidR="00237A45" w:rsidRPr="00CF2119">
        <w:t>.</w:t>
      </w:r>
    </w:p>
    <w:p w14:paraId="7B432DA3" w14:textId="77777777" w:rsidR="00272056" w:rsidRPr="00CF2119" w:rsidRDefault="00272056" w:rsidP="00B611D9">
      <w:pPr>
        <w:spacing w:line="480" w:lineRule="auto"/>
      </w:pPr>
    </w:p>
    <w:p w14:paraId="5B3AD2EE" w14:textId="77777777" w:rsidR="00272056" w:rsidRPr="00CF2119" w:rsidRDefault="00AA2CA6" w:rsidP="00B611D9">
      <w:pPr>
        <w:spacing w:line="480" w:lineRule="auto"/>
      </w:pPr>
      <w:r w:rsidRPr="00CF2119">
        <w:rPr>
          <w:noProof/>
        </w:rPr>
        <w:drawing>
          <wp:inline distT="0" distB="0" distL="0" distR="0" wp14:anchorId="3A190395" wp14:editId="6CAB3D8C">
            <wp:extent cx="2889885" cy="2316480"/>
            <wp:effectExtent l="0" t="0" r="571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885" cy="2316480"/>
                    </a:xfrm>
                    <a:prstGeom prst="rect">
                      <a:avLst/>
                    </a:prstGeom>
                    <a:noFill/>
                  </pic:spPr>
                </pic:pic>
              </a:graphicData>
            </a:graphic>
          </wp:inline>
        </w:drawing>
      </w:r>
    </w:p>
    <w:p w14:paraId="7ABAEA05" w14:textId="77777777" w:rsidR="00272056" w:rsidRPr="00CF2119" w:rsidRDefault="00272056" w:rsidP="00B611D9">
      <w:pPr>
        <w:spacing w:line="480" w:lineRule="auto"/>
      </w:pPr>
    </w:p>
    <w:p w14:paraId="6FB0C1CB" w14:textId="77777777" w:rsidR="00237A45" w:rsidRPr="00CF2119" w:rsidRDefault="006242FC" w:rsidP="00B611D9">
      <w:pPr>
        <w:spacing w:line="480" w:lineRule="auto"/>
      </w:pPr>
      <w:r w:rsidRPr="00CF2119">
        <w:t>What is t</w:t>
      </w:r>
      <w:r w:rsidR="00237A45" w:rsidRPr="00CF2119">
        <w:t>he most likely diagnosis</w:t>
      </w:r>
      <w:r w:rsidRPr="00CF2119">
        <w:t>?</w:t>
      </w:r>
    </w:p>
    <w:p w14:paraId="6B076BE0" w14:textId="77777777" w:rsidR="00237A45" w:rsidRPr="00CF2119" w:rsidRDefault="00237A45" w:rsidP="00B611D9">
      <w:pPr>
        <w:spacing w:line="480" w:lineRule="auto"/>
      </w:pPr>
    </w:p>
    <w:p w14:paraId="16C25635" w14:textId="77777777" w:rsidR="00237A45" w:rsidRPr="00CF2119" w:rsidRDefault="00190E66" w:rsidP="00B611D9">
      <w:pPr>
        <w:spacing w:line="480" w:lineRule="auto"/>
      </w:pPr>
      <w:r w:rsidRPr="00CF2119">
        <w:t>A.</w:t>
      </w:r>
      <w:r w:rsidR="00272056" w:rsidRPr="00CF2119">
        <w:tab/>
      </w:r>
      <w:r w:rsidR="00237A45" w:rsidRPr="00CF2119">
        <w:t xml:space="preserve">Aplastic </w:t>
      </w:r>
      <w:r w:rsidRPr="00CF2119">
        <w:t>anemia</w:t>
      </w:r>
    </w:p>
    <w:p w14:paraId="3871DD09" w14:textId="77777777" w:rsidR="00237A45" w:rsidRPr="00CF2119" w:rsidRDefault="00190E66" w:rsidP="00B611D9">
      <w:pPr>
        <w:spacing w:line="480" w:lineRule="auto"/>
      </w:pPr>
      <w:r w:rsidRPr="00CF2119">
        <w:t>B.</w:t>
      </w:r>
      <w:r w:rsidR="00272056" w:rsidRPr="00CF2119">
        <w:tab/>
      </w:r>
      <w:r w:rsidR="00237A45" w:rsidRPr="00CF2119">
        <w:t>Vitamin B</w:t>
      </w:r>
      <w:r w:rsidR="00237A45" w:rsidRPr="00CF2119">
        <w:rPr>
          <w:vertAlign w:val="subscript"/>
        </w:rPr>
        <w:t>12</w:t>
      </w:r>
      <w:r w:rsidR="00237A45" w:rsidRPr="00CF2119">
        <w:t xml:space="preserve"> deficiency</w:t>
      </w:r>
    </w:p>
    <w:p w14:paraId="03397B70" w14:textId="77777777" w:rsidR="00237A45" w:rsidRPr="00CF2119" w:rsidRDefault="00190E66" w:rsidP="00B611D9">
      <w:pPr>
        <w:spacing w:line="480" w:lineRule="auto"/>
      </w:pPr>
      <w:r w:rsidRPr="00CF2119">
        <w:rPr>
          <w:highlight w:val="yellow"/>
        </w:rPr>
        <w:t>C.</w:t>
      </w:r>
      <w:r w:rsidR="00272056" w:rsidRPr="00CF2119">
        <w:rPr>
          <w:highlight w:val="yellow"/>
        </w:rPr>
        <w:tab/>
      </w:r>
      <w:r w:rsidR="00237A45" w:rsidRPr="00CF2119">
        <w:rPr>
          <w:highlight w:val="yellow"/>
        </w:rPr>
        <w:t>Myelodysplastic syndrome</w:t>
      </w:r>
      <w:r w:rsidR="00CC7F63" w:rsidRPr="00CF2119">
        <w:rPr>
          <w:highlight w:val="yellow"/>
        </w:rPr>
        <w:t xml:space="preserve"> (MDS)</w:t>
      </w:r>
    </w:p>
    <w:p w14:paraId="4F413102" w14:textId="77777777" w:rsidR="00237A45" w:rsidRPr="00CF2119" w:rsidRDefault="00190E66" w:rsidP="00B611D9">
      <w:pPr>
        <w:spacing w:line="480" w:lineRule="auto"/>
      </w:pPr>
      <w:r w:rsidRPr="00CF2119">
        <w:t>D.</w:t>
      </w:r>
      <w:r w:rsidR="00272056" w:rsidRPr="00CF2119">
        <w:tab/>
      </w:r>
      <w:r w:rsidR="00237A45" w:rsidRPr="00CF2119">
        <w:t>Acute megakaryocytic leukemia</w:t>
      </w:r>
    </w:p>
    <w:p w14:paraId="1301F1D9" w14:textId="77777777" w:rsidR="00272056" w:rsidRPr="00CF2119" w:rsidRDefault="00190E66" w:rsidP="00B611D9">
      <w:pPr>
        <w:spacing w:line="480" w:lineRule="auto"/>
      </w:pPr>
      <w:r w:rsidRPr="00CF2119">
        <w:t>E.</w:t>
      </w:r>
      <w:r w:rsidR="00272056" w:rsidRPr="00CF2119">
        <w:tab/>
      </w:r>
      <w:proofErr w:type="spellStart"/>
      <w:r w:rsidR="00237A45" w:rsidRPr="00CF2119">
        <w:t>Erythroleukemia</w:t>
      </w:r>
      <w:proofErr w:type="spellEnd"/>
    </w:p>
    <w:p w14:paraId="4CA7CD53" w14:textId="77777777" w:rsidR="00237A45" w:rsidRPr="00CF2119" w:rsidRDefault="00237A45" w:rsidP="00B611D9">
      <w:pPr>
        <w:spacing w:line="480" w:lineRule="auto"/>
      </w:pPr>
    </w:p>
    <w:p w14:paraId="5C7CCB88" w14:textId="77777777" w:rsidR="002D69B4" w:rsidRPr="00CF2119" w:rsidRDefault="00BF473F" w:rsidP="00B611D9">
      <w:pPr>
        <w:spacing w:line="480" w:lineRule="auto"/>
        <w:rPr>
          <w:b/>
        </w:rPr>
      </w:pPr>
      <w:r w:rsidRPr="00CF2119">
        <w:rPr>
          <w:b/>
        </w:rPr>
        <w:t>Explanation</w:t>
      </w:r>
    </w:p>
    <w:p w14:paraId="3A990D34" w14:textId="77777777" w:rsidR="00272056" w:rsidRPr="00CF2119" w:rsidRDefault="00CC7F63" w:rsidP="00B611D9">
      <w:pPr>
        <w:spacing w:line="480" w:lineRule="auto"/>
      </w:pPr>
      <w:r w:rsidRPr="00CF2119">
        <w:t xml:space="preserve">MDS </w:t>
      </w:r>
      <w:r w:rsidR="00817DA3" w:rsidRPr="00CF2119">
        <w:t xml:space="preserve">causes all the bone marrow findings listed for this patient. Although some patients </w:t>
      </w:r>
      <w:r w:rsidR="00BF473F" w:rsidRPr="00CF2119">
        <w:t xml:space="preserve">with MDS </w:t>
      </w:r>
      <w:r w:rsidR="00817DA3" w:rsidRPr="00CF2119">
        <w:t>have blasts</w:t>
      </w:r>
      <w:r w:rsidR="007448BA" w:rsidRPr="00CF2119">
        <w:t>,</w:t>
      </w:r>
      <w:r w:rsidR="00817DA3" w:rsidRPr="00CF2119">
        <w:t xml:space="preserve"> they </w:t>
      </w:r>
      <w:r w:rsidR="002D69B4" w:rsidRPr="00CF2119">
        <w:t xml:space="preserve">usually </w:t>
      </w:r>
      <w:r w:rsidR="00817DA3" w:rsidRPr="00CF2119">
        <w:t xml:space="preserve">are much less than 20%. </w:t>
      </w:r>
      <w:proofErr w:type="spellStart"/>
      <w:r w:rsidR="00817DA3" w:rsidRPr="00CF2119">
        <w:t>Erythroleukemia</w:t>
      </w:r>
      <w:proofErr w:type="spellEnd"/>
      <w:r w:rsidR="00817DA3" w:rsidRPr="00CF2119">
        <w:t xml:space="preserve"> may cause similar features in erythroid precursors but will have more than 20% blasts</w:t>
      </w:r>
      <w:r w:rsidR="007448BA" w:rsidRPr="00CF2119">
        <w:t>,</w:t>
      </w:r>
      <w:r w:rsidR="00817DA3" w:rsidRPr="00CF2119">
        <w:t xml:space="preserve"> as would megakaryocytic leukemia.</w:t>
      </w:r>
      <w:r w:rsidR="00272056" w:rsidRPr="00CF2119">
        <w:t xml:space="preserve"> </w:t>
      </w:r>
      <w:r w:rsidR="00817DA3" w:rsidRPr="00CF2119">
        <w:t>Vitamin B</w:t>
      </w:r>
      <w:r w:rsidR="00817DA3" w:rsidRPr="00CF2119">
        <w:rPr>
          <w:vertAlign w:val="subscript"/>
        </w:rPr>
        <w:t>12</w:t>
      </w:r>
      <w:r w:rsidR="00817DA3" w:rsidRPr="00CF2119">
        <w:t xml:space="preserve"> deficiency could cause all the peripheral blood abnormalities and the marrow findings</w:t>
      </w:r>
      <w:r w:rsidR="007448BA" w:rsidRPr="00CF2119">
        <w:t>,</w:t>
      </w:r>
      <w:r w:rsidR="00817DA3" w:rsidRPr="00CF2119">
        <w:t xml:space="preserve"> perhaps </w:t>
      </w:r>
      <w:r w:rsidR="007448BA" w:rsidRPr="00CF2119">
        <w:t xml:space="preserve">with </w:t>
      </w:r>
      <w:r w:rsidR="00817DA3" w:rsidRPr="00CF2119">
        <w:t>the exception of neutrophil nuclear bridging</w:t>
      </w:r>
      <w:r w:rsidR="00215E8B" w:rsidRPr="00CF2119">
        <w:t xml:space="preserve"> and 5</w:t>
      </w:r>
      <w:r w:rsidR="00AE3FEC" w:rsidRPr="00CF2119">
        <w:t>% blasts.</w:t>
      </w:r>
    </w:p>
    <w:p w14:paraId="1C9C53D7" w14:textId="77777777" w:rsidR="00272056" w:rsidRPr="00CF2119" w:rsidRDefault="00272056" w:rsidP="00B611D9">
      <w:pPr>
        <w:spacing w:line="480" w:lineRule="auto"/>
      </w:pPr>
    </w:p>
    <w:p w14:paraId="344931AD" w14:textId="77777777" w:rsidR="00272056" w:rsidRPr="00CF2119" w:rsidRDefault="00BF73A1" w:rsidP="00B611D9">
      <w:pPr>
        <w:spacing w:line="480" w:lineRule="auto"/>
      </w:pPr>
      <w:r w:rsidRPr="00CF2119">
        <w:t>9</w:t>
      </w:r>
      <w:r w:rsidR="00CE572A" w:rsidRPr="00CF2119">
        <w:t>.</w:t>
      </w:r>
      <w:r w:rsidR="00272056" w:rsidRPr="00CF2119">
        <w:tab/>
      </w:r>
      <w:r w:rsidR="00CE572A" w:rsidRPr="00CF2119">
        <w:t xml:space="preserve">Langerhans cell </w:t>
      </w:r>
      <w:proofErr w:type="spellStart"/>
      <w:r w:rsidR="00CE572A" w:rsidRPr="00CF2119">
        <w:t>histiocytosis</w:t>
      </w:r>
      <w:proofErr w:type="spellEnd"/>
      <w:r w:rsidR="00CE572A" w:rsidRPr="00CF2119">
        <w:t xml:space="preserve"> </w:t>
      </w:r>
      <w:r w:rsidR="00E2018D" w:rsidRPr="00CF2119">
        <w:t xml:space="preserve">(LCH) </w:t>
      </w:r>
      <w:r w:rsidR="00CE572A" w:rsidRPr="00CF2119">
        <w:t>affects the skin and bones of most patients</w:t>
      </w:r>
      <w:r w:rsidR="007448BA" w:rsidRPr="00CF2119">
        <w:t>,</w:t>
      </w:r>
      <w:r w:rsidR="00CE572A" w:rsidRPr="00CF2119">
        <w:t xml:space="preserve"> </w:t>
      </w:r>
      <w:r w:rsidR="007448BA" w:rsidRPr="00CF2119">
        <w:t xml:space="preserve">and </w:t>
      </w:r>
      <w:r w:rsidR="00CE572A" w:rsidRPr="00CF2119">
        <w:t>a smaller number have involvement of the liver, spleen, and bone marrow</w:t>
      </w:r>
      <w:r w:rsidR="001C6817" w:rsidRPr="00CF2119">
        <w:t xml:space="preserve">. </w:t>
      </w:r>
      <w:r w:rsidR="0041355E" w:rsidRPr="00CF2119">
        <w:t xml:space="preserve">The overall survival of patients </w:t>
      </w:r>
      <w:r w:rsidR="007448BA" w:rsidRPr="00CF2119">
        <w:t>depends</w:t>
      </w:r>
      <w:r w:rsidR="0041355E" w:rsidRPr="00CF2119">
        <w:t xml:space="preserve"> on the sites of disease. Which of the following patients with LCH in the noted sites is considered “</w:t>
      </w:r>
      <w:r w:rsidR="00190E66" w:rsidRPr="00CF2119">
        <w:t>high risk</w:t>
      </w:r>
      <w:r w:rsidR="0041355E" w:rsidRPr="00CF2119">
        <w:t>” for not surviving?</w:t>
      </w:r>
    </w:p>
    <w:p w14:paraId="77039A21" w14:textId="77777777" w:rsidR="0041355E" w:rsidRPr="00CF2119" w:rsidRDefault="0041355E" w:rsidP="00B611D9">
      <w:pPr>
        <w:spacing w:line="480" w:lineRule="auto"/>
      </w:pPr>
    </w:p>
    <w:p w14:paraId="603CCD7C" w14:textId="77777777" w:rsidR="0041355E" w:rsidRPr="00CF2119" w:rsidRDefault="00190E66" w:rsidP="00B611D9">
      <w:pPr>
        <w:spacing w:line="480" w:lineRule="auto"/>
      </w:pPr>
      <w:r w:rsidRPr="00CF2119">
        <w:t>A.</w:t>
      </w:r>
      <w:r w:rsidR="00272056" w:rsidRPr="00CF2119">
        <w:tab/>
      </w:r>
      <w:r w:rsidR="0041355E" w:rsidRPr="00CF2119">
        <w:t>Mastoid, orbit, femur, skin</w:t>
      </w:r>
    </w:p>
    <w:p w14:paraId="17A404A9" w14:textId="77777777" w:rsidR="0041355E" w:rsidRPr="00CF2119" w:rsidRDefault="00190E66" w:rsidP="00B611D9">
      <w:pPr>
        <w:spacing w:line="480" w:lineRule="auto"/>
      </w:pPr>
      <w:r w:rsidRPr="00CF2119">
        <w:t>B.</w:t>
      </w:r>
      <w:r w:rsidR="00272056" w:rsidRPr="00CF2119">
        <w:tab/>
      </w:r>
      <w:r w:rsidR="00E33598" w:rsidRPr="00CF2119">
        <w:t>Pituitary, mastoid, lung</w:t>
      </w:r>
    </w:p>
    <w:p w14:paraId="0A538F7B" w14:textId="77777777" w:rsidR="0041355E" w:rsidRPr="00CF2119" w:rsidRDefault="00190E66" w:rsidP="00B611D9">
      <w:pPr>
        <w:spacing w:line="480" w:lineRule="auto"/>
      </w:pPr>
      <w:r w:rsidRPr="00CF2119">
        <w:rPr>
          <w:highlight w:val="yellow"/>
        </w:rPr>
        <w:t>C.</w:t>
      </w:r>
      <w:r w:rsidR="00272056" w:rsidRPr="00CF2119">
        <w:rPr>
          <w:highlight w:val="yellow"/>
        </w:rPr>
        <w:tab/>
      </w:r>
      <w:r w:rsidR="0041355E" w:rsidRPr="00CF2119">
        <w:rPr>
          <w:highlight w:val="yellow"/>
        </w:rPr>
        <w:t>Skin, liver</w:t>
      </w:r>
    </w:p>
    <w:p w14:paraId="42B40B1E" w14:textId="77777777" w:rsidR="0041355E" w:rsidRPr="00CF2119" w:rsidRDefault="00190E66" w:rsidP="00B611D9">
      <w:pPr>
        <w:spacing w:line="480" w:lineRule="auto"/>
      </w:pPr>
      <w:r w:rsidRPr="00CF2119">
        <w:t>D</w:t>
      </w:r>
      <w:r w:rsidR="00272056" w:rsidRPr="00CF2119">
        <w:t>.</w:t>
      </w:r>
      <w:r w:rsidR="00272056" w:rsidRPr="00CF2119">
        <w:tab/>
      </w:r>
      <w:r w:rsidR="0041355E" w:rsidRPr="00CF2119">
        <w:t>Colon, skin, humerus, ribs, vertebrae</w:t>
      </w:r>
    </w:p>
    <w:p w14:paraId="101B68E6" w14:textId="77777777" w:rsidR="00272056" w:rsidRPr="00CF2119" w:rsidRDefault="00190E66" w:rsidP="00B611D9">
      <w:pPr>
        <w:spacing w:line="480" w:lineRule="auto"/>
      </w:pPr>
      <w:r w:rsidRPr="00CF2119">
        <w:t>E</w:t>
      </w:r>
      <w:r w:rsidR="00272056" w:rsidRPr="00CF2119">
        <w:t>.</w:t>
      </w:r>
      <w:r w:rsidR="00272056" w:rsidRPr="00CF2119">
        <w:tab/>
      </w:r>
      <w:r w:rsidR="00916646" w:rsidRPr="00CF2119">
        <w:t>Pituitary, radiologic evidence of neurodegenerative syndrome</w:t>
      </w:r>
    </w:p>
    <w:p w14:paraId="069401B8" w14:textId="77777777" w:rsidR="00272056" w:rsidRPr="00CF2119" w:rsidRDefault="00272056" w:rsidP="00B611D9">
      <w:pPr>
        <w:spacing w:line="480" w:lineRule="auto"/>
      </w:pPr>
    </w:p>
    <w:p w14:paraId="7712B23A" w14:textId="77777777" w:rsidR="002D69B4" w:rsidRPr="00CF2119" w:rsidRDefault="00BF473F" w:rsidP="00B611D9">
      <w:pPr>
        <w:spacing w:line="480" w:lineRule="auto"/>
        <w:rPr>
          <w:b/>
        </w:rPr>
      </w:pPr>
      <w:r w:rsidRPr="00CF2119">
        <w:rPr>
          <w:b/>
        </w:rPr>
        <w:t>Explanation</w:t>
      </w:r>
    </w:p>
    <w:p w14:paraId="234C58BA" w14:textId="77777777" w:rsidR="00272056" w:rsidRPr="00CF2119" w:rsidRDefault="00E33598" w:rsidP="00B611D9">
      <w:pPr>
        <w:spacing w:line="480" w:lineRule="auto"/>
      </w:pPr>
      <w:r w:rsidRPr="00CF2119">
        <w:t>The “high</w:t>
      </w:r>
      <w:r w:rsidR="007448BA" w:rsidRPr="00CF2119">
        <w:t>-</w:t>
      </w:r>
      <w:r w:rsidRPr="00CF2119">
        <w:t xml:space="preserve">risk” organs are liver, spleen, and bone marrow. In </w:t>
      </w:r>
      <w:r w:rsidR="007448BA" w:rsidRPr="00CF2119">
        <w:t xml:space="preserve">the </w:t>
      </w:r>
      <w:r w:rsidRPr="00CF2119">
        <w:t>LCH-III study</w:t>
      </w:r>
      <w:r w:rsidR="002D69B4" w:rsidRPr="00CF2119">
        <w:t>,</w:t>
      </w:r>
      <w:r w:rsidRPr="00CF2119">
        <w:t xml:space="preserve"> mortality was 12%, but </w:t>
      </w:r>
      <w:r w:rsidR="00BF473F" w:rsidRPr="00CF2119">
        <w:t xml:space="preserve">more than </w:t>
      </w:r>
      <w:r w:rsidRPr="00CF2119">
        <w:t>40% needed addit</w:t>
      </w:r>
      <w:r w:rsidR="001A1D79" w:rsidRPr="00CF2119">
        <w:t>i</w:t>
      </w:r>
      <w:r w:rsidRPr="00CF2119">
        <w:t xml:space="preserve">onal treatments beyond </w:t>
      </w:r>
      <w:proofErr w:type="spellStart"/>
      <w:r w:rsidR="001A1D79" w:rsidRPr="00CF2119">
        <w:t>Velban</w:t>
      </w:r>
      <w:proofErr w:type="spellEnd"/>
      <w:r w:rsidR="001A1D79" w:rsidRPr="00CF2119">
        <w:t xml:space="preserve"> </w:t>
      </w:r>
      <w:r w:rsidRPr="00CF2119">
        <w:t>and prednisone. Lung is no longer considered a high</w:t>
      </w:r>
      <w:r w:rsidR="007448BA" w:rsidRPr="00CF2119">
        <w:t>-</w:t>
      </w:r>
      <w:r w:rsidRPr="00CF2119">
        <w:t xml:space="preserve">risk organ. Patients with bone, skin, </w:t>
      </w:r>
      <w:r w:rsidR="00866147" w:rsidRPr="00CF2119">
        <w:t>pituitary</w:t>
      </w:r>
      <w:r w:rsidR="007448BA" w:rsidRPr="00CF2119">
        <w:t>,</w:t>
      </w:r>
      <w:r w:rsidR="00866147" w:rsidRPr="00CF2119">
        <w:t xml:space="preserve"> and lymph node LCH are all cured. Those with only radiologic evidence of the neurodegenerative syndrome do not die of this.</w:t>
      </w:r>
    </w:p>
    <w:p w14:paraId="42F4A293" w14:textId="77777777" w:rsidR="00272056" w:rsidRPr="00CF2119" w:rsidRDefault="00272056" w:rsidP="00B611D9">
      <w:pPr>
        <w:spacing w:line="480" w:lineRule="auto"/>
      </w:pPr>
    </w:p>
    <w:p w14:paraId="3E0DB46C" w14:textId="77777777" w:rsidR="00272056" w:rsidRPr="00CF2119" w:rsidRDefault="00BF73A1" w:rsidP="00B611D9">
      <w:pPr>
        <w:spacing w:line="480" w:lineRule="auto"/>
      </w:pPr>
      <w:r w:rsidRPr="00CF2119">
        <w:t>10</w:t>
      </w:r>
      <w:r w:rsidR="00376B9F" w:rsidRPr="00CF2119">
        <w:t>.</w:t>
      </w:r>
      <w:r w:rsidR="00272056" w:rsidRPr="00CF2119">
        <w:tab/>
      </w:r>
      <w:r w:rsidR="00A278DD" w:rsidRPr="00CF2119">
        <w:t>Elevated ferritin levels are associated with chronic transfusions and a variety of inflammatory conditions</w:t>
      </w:r>
      <w:r w:rsidR="007448BA" w:rsidRPr="00CF2119">
        <w:t>,</w:t>
      </w:r>
      <w:r w:rsidR="00A278DD" w:rsidRPr="00CF2119">
        <w:t xml:space="preserve"> including </w:t>
      </w:r>
      <w:r w:rsidR="007448BA" w:rsidRPr="00CF2119">
        <w:rPr>
          <w:shd w:val="clear" w:color="auto" w:fill="FFFFFF"/>
        </w:rPr>
        <w:t>hemophagocytic lymphohistiocytosis</w:t>
      </w:r>
      <w:r w:rsidR="007448BA" w:rsidRPr="00CF2119">
        <w:t xml:space="preserve"> (</w:t>
      </w:r>
      <w:r w:rsidR="00A278DD" w:rsidRPr="00CF2119">
        <w:t>HLH</w:t>
      </w:r>
      <w:r w:rsidR="007448BA" w:rsidRPr="00CF2119">
        <w:t>)</w:t>
      </w:r>
      <w:r w:rsidR="00A278DD" w:rsidRPr="00CF2119">
        <w:t>. What level of ferritin is considered 90% sensitive and 96% specific for HLH?</w:t>
      </w:r>
    </w:p>
    <w:p w14:paraId="2ECF76F7" w14:textId="77777777" w:rsidR="00D4529A" w:rsidRPr="00CF2119" w:rsidRDefault="00D4529A" w:rsidP="00B611D9">
      <w:pPr>
        <w:spacing w:line="480" w:lineRule="auto"/>
      </w:pPr>
    </w:p>
    <w:p w14:paraId="6813B280" w14:textId="77777777" w:rsidR="00A278DD" w:rsidRPr="00CF2119" w:rsidRDefault="00190E66" w:rsidP="00B611D9">
      <w:pPr>
        <w:spacing w:line="480" w:lineRule="auto"/>
      </w:pPr>
      <w:r w:rsidRPr="00CF2119">
        <w:t>A.</w:t>
      </w:r>
      <w:r w:rsidRPr="00CF2119">
        <w:tab/>
      </w:r>
      <w:r w:rsidR="00A278DD" w:rsidRPr="00CF2119">
        <w:t>300</w:t>
      </w:r>
    </w:p>
    <w:p w14:paraId="56B3D15C" w14:textId="77777777" w:rsidR="00A278DD" w:rsidRPr="00CF2119" w:rsidRDefault="00190E66" w:rsidP="00B611D9">
      <w:pPr>
        <w:spacing w:line="480" w:lineRule="auto"/>
      </w:pPr>
      <w:r w:rsidRPr="00CF2119">
        <w:t>B.</w:t>
      </w:r>
      <w:r w:rsidR="00272056" w:rsidRPr="00CF2119">
        <w:tab/>
      </w:r>
      <w:r w:rsidR="00A278DD" w:rsidRPr="00CF2119">
        <w:t>500</w:t>
      </w:r>
    </w:p>
    <w:p w14:paraId="4B738FBC" w14:textId="77777777" w:rsidR="00A278DD" w:rsidRPr="00CF2119" w:rsidRDefault="00190E66" w:rsidP="00B611D9">
      <w:pPr>
        <w:spacing w:line="480" w:lineRule="auto"/>
      </w:pPr>
      <w:r w:rsidRPr="00CF2119">
        <w:t>C.</w:t>
      </w:r>
      <w:r w:rsidR="00272056" w:rsidRPr="00CF2119">
        <w:tab/>
      </w:r>
      <w:r w:rsidR="00A278DD" w:rsidRPr="00CF2119">
        <w:t>1</w:t>
      </w:r>
      <w:r w:rsidR="0037135F" w:rsidRPr="00CF2119">
        <w:t>,</w:t>
      </w:r>
      <w:r w:rsidR="00A278DD" w:rsidRPr="00CF2119">
        <w:t>000</w:t>
      </w:r>
    </w:p>
    <w:p w14:paraId="2B5E0CEB" w14:textId="77777777" w:rsidR="00A278DD" w:rsidRPr="00CF2119" w:rsidRDefault="00190E66" w:rsidP="00B611D9">
      <w:pPr>
        <w:spacing w:line="480" w:lineRule="auto"/>
      </w:pPr>
      <w:r w:rsidRPr="00CF2119">
        <w:rPr>
          <w:highlight w:val="yellow"/>
        </w:rPr>
        <w:t>D</w:t>
      </w:r>
      <w:r w:rsidR="00272056" w:rsidRPr="00CF2119">
        <w:rPr>
          <w:highlight w:val="yellow"/>
        </w:rPr>
        <w:t>.</w:t>
      </w:r>
      <w:r w:rsidR="00272056" w:rsidRPr="00CF2119">
        <w:rPr>
          <w:highlight w:val="yellow"/>
        </w:rPr>
        <w:tab/>
      </w:r>
      <w:r w:rsidR="00A278DD" w:rsidRPr="00CF2119">
        <w:rPr>
          <w:highlight w:val="yellow"/>
        </w:rPr>
        <w:t>10</w:t>
      </w:r>
      <w:r w:rsidR="0037135F" w:rsidRPr="00CF2119">
        <w:rPr>
          <w:highlight w:val="yellow"/>
        </w:rPr>
        <w:t>,</w:t>
      </w:r>
      <w:r w:rsidR="00A278DD" w:rsidRPr="00CF2119">
        <w:rPr>
          <w:highlight w:val="yellow"/>
        </w:rPr>
        <w:t>000</w:t>
      </w:r>
    </w:p>
    <w:p w14:paraId="5222633E" w14:textId="77777777" w:rsidR="00272056" w:rsidRPr="00CF2119" w:rsidRDefault="00190E66" w:rsidP="00B611D9">
      <w:pPr>
        <w:spacing w:line="480" w:lineRule="auto"/>
      </w:pPr>
      <w:r w:rsidRPr="00CF2119">
        <w:t>E.</w:t>
      </w:r>
      <w:r w:rsidR="00272056" w:rsidRPr="00CF2119">
        <w:tab/>
      </w:r>
      <w:r w:rsidR="00A278DD" w:rsidRPr="00CF2119">
        <w:t>50</w:t>
      </w:r>
      <w:r w:rsidR="0037135F" w:rsidRPr="00CF2119">
        <w:t>,</w:t>
      </w:r>
      <w:r w:rsidR="00A278DD" w:rsidRPr="00CF2119">
        <w:t>000</w:t>
      </w:r>
    </w:p>
    <w:p w14:paraId="0C46337E" w14:textId="77777777" w:rsidR="00A278DD" w:rsidRPr="00CF2119" w:rsidRDefault="00A278DD" w:rsidP="00B611D9">
      <w:pPr>
        <w:spacing w:line="480" w:lineRule="auto"/>
      </w:pPr>
    </w:p>
    <w:p w14:paraId="7C3226D0" w14:textId="77777777" w:rsidR="0037135F" w:rsidRPr="00CF2119" w:rsidRDefault="00BF473F" w:rsidP="00B611D9">
      <w:pPr>
        <w:spacing w:line="480" w:lineRule="auto"/>
        <w:rPr>
          <w:b/>
        </w:rPr>
      </w:pPr>
      <w:r w:rsidRPr="00CF2119">
        <w:rPr>
          <w:b/>
        </w:rPr>
        <w:t>Explanation</w:t>
      </w:r>
    </w:p>
    <w:p w14:paraId="2B07E2B0" w14:textId="77777777" w:rsidR="00A278DD" w:rsidRPr="00CF2119" w:rsidRDefault="00A278DD" w:rsidP="00B611D9">
      <w:pPr>
        <w:spacing w:line="480" w:lineRule="auto"/>
      </w:pPr>
      <w:r w:rsidRPr="00CF2119">
        <w:t>Although patients with shock may have ferritin values up to 9</w:t>
      </w:r>
      <w:r w:rsidR="0037135F" w:rsidRPr="00CF2119">
        <w:t>,</w:t>
      </w:r>
      <w:r w:rsidRPr="00CF2119">
        <w:t>000</w:t>
      </w:r>
      <w:r w:rsidR="007448BA" w:rsidRPr="00CF2119">
        <w:t>,</w:t>
      </w:r>
      <w:r w:rsidRPr="00CF2119">
        <w:t xml:space="preserve"> none of the patients with infections reviewed in Allen</w:t>
      </w:r>
      <w:r w:rsidR="0037135F" w:rsidRPr="00CF2119">
        <w:t xml:space="preserve"> and colleagues’ 2008</w:t>
      </w:r>
      <w:r w:rsidRPr="00CF2119">
        <w:t xml:space="preserve"> article</w:t>
      </w:r>
      <w:r w:rsidR="0037135F" w:rsidRPr="00CF2119">
        <w:t>,</w:t>
      </w:r>
      <w:r w:rsidRPr="00CF2119">
        <w:t xml:space="preserve"> </w:t>
      </w:r>
      <w:r w:rsidR="00BF473F" w:rsidRPr="00CF2119">
        <w:t>“</w:t>
      </w:r>
      <w:r w:rsidRPr="00CF2119">
        <w:t xml:space="preserve">Highly Elevated Ferritin </w:t>
      </w:r>
      <w:r w:rsidR="00E2018D" w:rsidRPr="00CF2119">
        <w:t xml:space="preserve">Is </w:t>
      </w:r>
      <w:r w:rsidRPr="00CF2119">
        <w:t>Specific and Sensitive for HLH</w:t>
      </w:r>
      <w:r w:rsidR="0037135F" w:rsidRPr="00CF2119">
        <w:t>,”</w:t>
      </w:r>
      <w:r w:rsidRPr="00CF2119">
        <w:t xml:space="preserve"> had fer</w:t>
      </w:r>
      <w:r w:rsidR="00CB59BB" w:rsidRPr="00CF2119">
        <w:t>r</w:t>
      </w:r>
      <w:r w:rsidR="007448BA" w:rsidRPr="00CF2119">
        <w:t>i</w:t>
      </w:r>
      <w:r w:rsidRPr="00CF2119">
        <w:t>tin</w:t>
      </w:r>
      <w:r w:rsidR="00CB59BB" w:rsidRPr="00CF2119">
        <w:t xml:space="preserve"> level</w:t>
      </w:r>
      <w:r w:rsidRPr="00CF2119">
        <w:t>s close to 10</w:t>
      </w:r>
      <w:r w:rsidR="0037135F" w:rsidRPr="00CF2119">
        <w:t>,</w:t>
      </w:r>
      <w:r w:rsidRPr="00CF2119">
        <w:t>000.</w:t>
      </w:r>
      <w:r w:rsidR="00272056" w:rsidRPr="00CF2119">
        <w:t xml:space="preserve"> </w:t>
      </w:r>
      <w:r w:rsidRPr="00CF2119">
        <w:t xml:space="preserve">The exceptions are obvious clinically in that patients </w:t>
      </w:r>
      <w:r w:rsidR="007448BA" w:rsidRPr="00CF2119">
        <w:t xml:space="preserve">with </w:t>
      </w:r>
      <w:r w:rsidRPr="00CF2119">
        <w:t>post</w:t>
      </w:r>
      <w:r w:rsidR="007448BA" w:rsidRPr="00CF2119">
        <w:t>–</w:t>
      </w:r>
      <w:r w:rsidRPr="00CF2119">
        <w:t xml:space="preserve">stem cell transplant </w:t>
      </w:r>
      <w:r w:rsidR="00CB59BB" w:rsidRPr="00CF2119">
        <w:t>mucositis</w:t>
      </w:r>
      <w:r w:rsidRPr="00CF2119">
        <w:t xml:space="preserve"> have ferritin</w:t>
      </w:r>
      <w:r w:rsidR="007448BA" w:rsidRPr="00CF2119">
        <w:t xml:space="preserve"> level</w:t>
      </w:r>
      <w:r w:rsidRPr="00CF2119">
        <w:t>s up to 46</w:t>
      </w:r>
      <w:r w:rsidR="0037135F" w:rsidRPr="00CF2119">
        <w:t>,</w:t>
      </w:r>
      <w:r w:rsidRPr="00CF2119">
        <w:t>700</w:t>
      </w:r>
      <w:r w:rsidR="007448BA" w:rsidRPr="00CF2119">
        <w:t>,</w:t>
      </w:r>
      <w:r w:rsidRPr="00CF2119">
        <w:t xml:space="preserve"> and chronically transfused patients with poor chelation therapy may be in the 10</w:t>
      </w:r>
      <w:r w:rsidR="0037135F" w:rsidRPr="00CF2119">
        <w:t>,</w:t>
      </w:r>
      <w:r w:rsidRPr="00CF2119">
        <w:t>000</w:t>
      </w:r>
      <w:r w:rsidR="0037135F" w:rsidRPr="00CF2119">
        <w:t xml:space="preserve"> to </w:t>
      </w:r>
      <w:r w:rsidRPr="00CF2119">
        <w:t>20</w:t>
      </w:r>
      <w:r w:rsidR="0037135F" w:rsidRPr="00CF2119">
        <w:t>,</w:t>
      </w:r>
      <w:r w:rsidRPr="00CF2119">
        <w:t>000 range.</w:t>
      </w:r>
    </w:p>
    <w:p w14:paraId="68904DC8" w14:textId="77777777" w:rsidR="00A278DD" w:rsidRPr="00CF2119" w:rsidRDefault="00A278DD" w:rsidP="00B611D9">
      <w:pPr>
        <w:spacing w:line="480" w:lineRule="auto"/>
      </w:pPr>
    </w:p>
    <w:p w14:paraId="0304D551" w14:textId="77777777" w:rsidR="00272056" w:rsidRPr="00CF2119" w:rsidRDefault="00A278DD" w:rsidP="00B611D9">
      <w:pPr>
        <w:spacing w:line="480" w:lineRule="auto"/>
      </w:pPr>
      <w:r w:rsidRPr="00CF2119">
        <w:t>1</w:t>
      </w:r>
      <w:r w:rsidR="0059530A" w:rsidRPr="00CF2119">
        <w:t>1</w:t>
      </w:r>
      <w:r w:rsidRPr="00CF2119">
        <w:t>.</w:t>
      </w:r>
      <w:r w:rsidR="00272056" w:rsidRPr="00CF2119">
        <w:tab/>
      </w:r>
      <w:r w:rsidRPr="00CF2119">
        <w:t>A child presents with a 6</w:t>
      </w:r>
      <w:r w:rsidR="00190E66" w:rsidRPr="00CF2119">
        <w:t>-</w:t>
      </w:r>
      <w:r w:rsidRPr="00CF2119">
        <w:t>month history of progressive proptosis of his left eye. When you examine him you discover subcutaneous nodules on his back and abdomen. A skeletal survey shows some linear lytic lesions in his left hum</w:t>
      </w:r>
      <w:r w:rsidR="00B1448E" w:rsidRPr="00CF2119">
        <w:t>e</w:t>
      </w:r>
      <w:r w:rsidRPr="00CF2119">
        <w:t>rus and in both femurs.</w:t>
      </w:r>
    </w:p>
    <w:p w14:paraId="6B7827DD" w14:textId="77777777" w:rsidR="00272056" w:rsidRPr="00CF2119" w:rsidRDefault="00272056" w:rsidP="00B611D9">
      <w:pPr>
        <w:spacing w:line="480" w:lineRule="auto"/>
      </w:pPr>
    </w:p>
    <w:p w14:paraId="7B9E4644" w14:textId="77777777" w:rsidR="00272056" w:rsidRPr="00CF2119" w:rsidRDefault="00AA2CA6" w:rsidP="00B611D9">
      <w:pPr>
        <w:spacing w:line="480" w:lineRule="auto"/>
      </w:pPr>
      <w:r w:rsidRPr="00CF2119">
        <w:rPr>
          <w:noProof/>
        </w:rPr>
        <w:drawing>
          <wp:inline distT="0" distB="0" distL="0" distR="0" wp14:anchorId="00651C93" wp14:editId="4205D87E">
            <wp:extent cx="4816475" cy="2377440"/>
            <wp:effectExtent l="0" t="0" r="317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6475" cy="2377440"/>
                    </a:xfrm>
                    <a:prstGeom prst="rect">
                      <a:avLst/>
                    </a:prstGeom>
                    <a:noFill/>
                  </pic:spPr>
                </pic:pic>
              </a:graphicData>
            </a:graphic>
          </wp:inline>
        </w:drawing>
      </w:r>
    </w:p>
    <w:p w14:paraId="01FA8EBA" w14:textId="77777777" w:rsidR="00272056" w:rsidRPr="00CF2119" w:rsidRDefault="00272056" w:rsidP="00B611D9">
      <w:pPr>
        <w:spacing w:line="480" w:lineRule="auto"/>
      </w:pPr>
    </w:p>
    <w:p w14:paraId="044217F7" w14:textId="77777777" w:rsidR="00A278DD" w:rsidRPr="00CF2119" w:rsidRDefault="00B611D9" w:rsidP="00B611D9">
      <w:pPr>
        <w:spacing w:line="480" w:lineRule="auto"/>
      </w:pPr>
      <w:r w:rsidRPr="00CF2119">
        <w:t>What is the most likely diagnosis?</w:t>
      </w:r>
    </w:p>
    <w:p w14:paraId="769E2084" w14:textId="77777777" w:rsidR="00272056" w:rsidRPr="00CF2119" w:rsidRDefault="00272056" w:rsidP="00B611D9">
      <w:pPr>
        <w:spacing w:line="480" w:lineRule="auto"/>
      </w:pPr>
    </w:p>
    <w:p w14:paraId="2B526B38" w14:textId="77777777" w:rsidR="00A278DD" w:rsidRPr="00CF2119" w:rsidRDefault="00190E66" w:rsidP="00B611D9">
      <w:pPr>
        <w:spacing w:line="480" w:lineRule="auto"/>
      </w:pPr>
      <w:r w:rsidRPr="00CF2119">
        <w:t>A.</w:t>
      </w:r>
      <w:r w:rsidR="00272056" w:rsidRPr="00CF2119">
        <w:tab/>
      </w:r>
      <w:r w:rsidR="00A278DD" w:rsidRPr="00CF2119">
        <w:t>Langerhans cell histiocytosis</w:t>
      </w:r>
      <w:r w:rsidR="007448BA" w:rsidRPr="00CF2119">
        <w:t xml:space="preserve"> (LCH)</w:t>
      </w:r>
    </w:p>
    <w:p w14:paraId="13E8170B" w14:textId="77777777" w:rsidR="00A278DD" w:rsidRPr="00CF2119" w:rsidRDefault="00190E66" w:rsidP="00B611D9">
      <w:pPr>
        <w:spacing w:line="480" w:lineRule="auto"/>
      </w:pPr>
      <w:r w:rsidRPr="00CF2119">
        <w:t>B.</w:t>
      </w:r>
      <w:r w:rsidR="00272056" w:rsidRPr="00CF2119">
        <w:tab/>
      </w:r>
      <w:r w:rsidR="00A278DD" w:rsidRPr="00CF2119">
        <w:t>Rhabdomyosarcoma</w:t>
      </w:r>
    </w:p>
    <w:p w14:paraId="49C8B05A" w14:textId="77777777" w:rsidR="00272056" w:rsidRPr="00CF2119" w:rsidRDefault="00190E66" w:rsidP="00B611D9">
      <w:pPr>
        <w:spacing w:line="480" w:lineRule="auto"/>
      </w:pPr>
      <w:r w:rsidRPr="00CF2119">
        <w:t>C.</w:t>
      </w:r>
      <w:r w:rsidR="00272056" w:rsidRPr="00CF2119">
        <w:tab/>
      </w:r>
      <w:r w:rsidR="00E33598" w:rsidRPr="00CF2119">
        <w:t>Juvenile xanthogranuloma</w:t>
      </w:r>
    </w:p>
    <w:p w14:paraId="33223EBE" w14:textId="77777777" w:rsidR="00272056" w:rsidRPr="00CF2119" w:rsidRDefault="00190E66" w:rsidP="00B611D9">
      <w:pPr>
        <w:spacing w:line="480" w:lineRule="auto"/>
      </w:pPr>
      <w:r w:rsidRPr="00CF2119">
        <w:rPr>
          <w:highlight w:val="yellow"/>
        </w:rPr>
        <w:t>D.</w:t>
      </w:r>
      <w:r w:rsidR="00272056" w:rsidRPr="00CF2119">
        <w:rPr>
          <w:highlight w:val="yellow"/>
        </w:rPr>
        <w:tab/>
      </w:r>
      <w:proofErr w:type="spellStart"/>
      <w:r w:rsidR="00E33598" w:rsidRPr="00CF2119">
        <w:rPr>
          <w:highlight w:val="yellow"/>
        </w:rPr>
        <w:t>Rosai</w:t>
      </w:r>
      <w:r w:rsidR="00BF473F" w:rsidRPr="00CF2119">
        <w:rPr>
          <w:highlight w:val="yellow"/>
        </w:rPr>
        <w:t>-</w:t>
      </w:r>
      <w:r w:rsidR="00E33598" w:rsidRPr="00CF2119">
        <w:rPr>
          <w:highlight w:val="yellow"/>
        </w:rPr>
        <w:t>Dorfman</w:t>
      </w:r>
      <w:proofErr w:type="spellEnd"/>
      <w:r w:rsidR="00E33598" w:rsidRPr="00CF2119">
        <w:rPr>
          <w:highlight w:val="yellow"/>
        </w:rPr>
        <w:t xml:space="preserve"> </w:t>
      </w:r>
      <w:r w:rsidRPr="00CF2119">
        <w:rPr>
          <w:highlight w:val="yellow"/>
        </w:rPr>
        <w:t>disease</w:t>
      </w:r>
    </w:p>
    <w:p w14:paraId="43CDD4E4" w14:textId="77777777" w:rsidR="00272056" w:rsidRPr="00CF2119" w:rsidRDefault="00272056" w:rsidP="00B611D9">
      <w:pPr>
        <w:spacing w:line="480" w:lineRule="auto"/>
      </w:pPr>
    </w:p>
    <w:p w14:paraId="4A6D0ED0" w14:textId="77777777" w:rsidR="00B611D9" w:rsidRPr="00CF2119" w:rsidRDefault="00BF473F" w:rsidP="00B611D9">
      <w:pPr>
        <w:spacing w:line="480" w:lineRule="auto"/>
        <w:rPr>
          <w:b/>
        </w:rPr>
      </w:pPr>
      <w:r w:rsidRPr="00CF2119">
        <w:rPr>
          <w:b/>
        </w:rPr>
        <w:t>Explanation</w:t>
      </w:r>
    </w:p>
    <w:p w14:paraId="54DE0F30" w14:textId="77777777" w:rsidR="00D4529A" w:rsidRPr="00CF2119" w:rsidRDefault="007448BA" w:rsidP="00B611D9">
      <w:pPr>
        <w:spacing w:line="480" w:lineRule="auto"/>
      </w:pPr>
      <w:r w:rsidRPr="00CF2119">
        <w:t>Elements</w:t>
      </w:r>
      <w:r w:rsidR="003F64BE" w:rsidRPr="00CF2119">
        <w:t xml:space="preserve"> of this child’s presentation cross over all the diagnoses listed.</w:t>
      </w:r>
      <w:r w:rsidR="00272056" w:rsidRPr="00CF2119">
        <w:t xml:space="preserve"> </w:t>
      </w:r>
      <w:r w:rsidR="00E33598" w:rsidRPr="00CF2119">
        <w:t>Although patients with LCH often have proptosis</w:t>
      </w:r>
      <w:r w:rsidRPr="00CF2119">
        <w:t>,</w:t>
      </w:r>
      <w:r w:rsidR="00E33598" w:rsidRPr="00CF2119">
        <w:t xml:space="preserve"> they </w:t>
      </w:r>
      <w:r w:rsidR="00190E66" w:rsidRPr="00CF2119">
        <w:t xml:space="preserve">do not </w:t>
      </w:r>
      <w:r w:rsidR="00E33598" w:rsidRPr="00CF2119">
        <w:t>have subcutaneous nodules</w:t>
      </w:r>
      <w:r w:rsidRPr="00CF2119">
        <w:t>,</w:t>
      </w:r>
      <w:r w:rsidR="00E33598" w:rsidRPr="00CF2119">
        <w:t xml:space="preserve"> and their bone lesions are well</w:t>
      </w:r>
      <w:r w:rsidR="00E2018D" w:rsidRPr="00CF2119">
        <w:t xml:space="preserve"> </w:t>
      </w:r>
      <w:r w:rsidR="00E33598" w:rsidRPr="00CF2119">
        <w:t>circumscribed and circular. Rhabdomyos</w:t>
      </w:r>
      <w:r w:rsidR="00B1448E" w:rsidRPr="00CF2119">
        <w:t>arcoma is also a reasonable diag</w:t>
      </w:r>
      <w:r w:rsidR="00E33598" w:rsidRPr="00CF2119">
        <w:t xml:space="preserve">nostic consideration, but </w:t>
      </w:r>
      <w:r w:rsidRPr="00CF2119">
        <w:t xml:space="preserve">it </w:t>
      </w:r>
      <w:r w:rsidR="00E33598" w:rsidRPr="00CF2119">
        <w:t>rarely causes nodules or bone lesions. Juvenile xanthogranuloma rarely is found behind the eyes</w:t>
      </w:r>
      <w:r w:rsidRPr="00CF2119">
        <w:t>; it is</w:t>
      </w:r>
      <w:r w:rsidR="00E33598" w:rsidRPr="00CF2119">
        <w:t xml:space="preserve"> more </w:t>
      </w:r>
      <w:r w:rsidRPr="00CF2119">
        <w:t xml:space="preserve">common </w:t>
      </w:r>
      <w:r w:rsidR="00E33598" w:rsidRPr="00CF2119">
        <w:t>in the sinuses or brain and make</w:t>
      </w:r>
      <w:r w:rsidRPr="00CF2119">
        <w:t>s</w:t>
      </w:r>
      <w:r w:rsidR="00E33598" w:rsidRPr="00CF2119">
        <w:t xml:space="preserve"> visible cutaneous papules and no bone lesions.</w:t>
      </w:r>
    </w:p>
    <w:p w14:paraId="65F9852B" w14:textId="77777777" w:rsidR="00A2455B" w:rsidRPr="00CF2119" w:rsidRDefault="00A2455B" w:rsidP="00B611D9">
      <w:pPr>
        <w:spacing w:line="480" w:lineRule="auto"/>
      </w:pPr>
    </w:p>
    <w:p w14:paraId="3076AF91" w14:textId="77777777" w:rsidR="00272056" w:rsidRPr="00CF2119" w:rsidRDefault="00272056" w:rsidP="00B611D9">
      <w:pPr>
        <w:spacing w:line="480" w:lineRule="auto"/>
      </w:pPr>
      <w:r w:rsidRPr="00CF2119">
        <w:t>12.</w:t>
      </w:r>
      <w:r w:rsidRPr="00CF2119">
        <w:tab/>
      </w:r>
      <w:r w:rsidR="00BF473F" w:rsidRPr="00CF2119">
        <w:t xml:space="preserve">Patients with </w:t>
      </w:r>
      <w:r w:rsidR="007448BA" w:rsidRPr="00CF2119">
        <w:t xml:space="preserve">Langerhans cell </w:t>
      </w:r>
      <w:proofErr w:type="spellStart"/>
      <w:r w:rsidR="007448BA" w:rsidRPr="00CF2119">
        <w:t>histiocytosis</w:t>
      </w:r>
      <w:proofErr w:type="spellEnd"/>
      <w:r w:rsidR="00665EAC" w:rsidRPr="00CF2119">
        <w:t xml:space="preserve"> who have lesions of the orbit, temporal bone</w:t>
      </w:r>
      <w:r w:rsidR="00BF473F" w:rsidRPr="00CF2119">
        <w:t>,</w:t>
      </w:r>
      <w:r w:rsidR="00665EAC" w:rsidRPr="00CF2119">
        <w:t xml:space="preserve"> or mastoid have a higher incidence of diabetes insipidus tha</w:t>
      </w:r>
      <w:r w:rsidR="0027183C" w:rsidRPr="00CF2119">
        <w:t>n</w:t>
      </w:r>
      <w:r w:rsidR="00665EAC" w:rsidRPr="00CF2119">
        <w:t xml:space="preserve"> those having skull lesions in other locations.</w:t>
      </w:r>
      <w:r w:rsidRPr="00CF2119">
        <w:t xml:space="preserve"> </w:t>
      </w:r>
      <w:r w:rsidR="00665EAC" w:rsidRPr="00CF2119">
        <w:t>What long</w:t>
      </w:r>
      <w:r w:rsidR="00190E66" w:rsidRPr="00CF2119">
        <w:t>-</w:t>
      </w:r>
      <w:r w:rsidR="00665EAC" w:rsidRPr="00CF2119">
        <w:t xml:space="preserve">term </w:t>
      </w:r>
      <w:proofErr w:type="spellStart"/>
      <w:r w:rsidR="00190E66" w:rsidRPr="00CF2119">
        <w:t>non</w:t>
      </w:r>
      <w:r w:rsidR="00665EAC" w:rsidRPr="00CF2119">
        <w:t>endocrine</w:t>
      </w:r>
      <w:proofErr w:type="spellEnd"/>
      <w:r w:rsidR="00665EAC" w:rsidRPr="00CF2119">
        <w:t xml:space="preserve"> problem are these patients at risk for?</w:t>
      </w:r>
    </w:p>
    <w:p w14:paraId="543A2B8F" w14:textId="77777777" w:rsidR="00272056" w:rsidRPr="00CF2119" w:rsidRDefault="00272056" w:rsidP="00B611D9">
      <w:pPr>
        <w:spacing w:line="480" w:lineRule="auto"/>
      </w:pPr>
    </w:p>
    <w:p w14:paraId="56A5FDA4" w14:textId="77777777" w:rsidR="00272056" w:rsidRPr="00CF2119" w:rsidRDefault="00AA2CA6" w:rsidP="00B611D9">
      <w:pPr>
        <w:spacing w:line="480" w:lineRule="auto"/>
      </w:pPr>
      <w:r w:rsidRPr="00CF2119">
        <w:rPr>
          <w:noProof/>
        </w:rPr>
        <w:drawing>
          <wp:inline distT="0" distB="0" distL="0" distR="0" wp14:anchorId="754F303D" wp14:editId="79FA93E9">
            <wp:extent cx="2802255" cy="2794635"/>
            <wp:effectExtent l="0" t="0" r="0" b="571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2255" cy="2794635"/>
                    </a:xfrm>
                    <a:prstGeom prst="rect">
                      <a:avLst/>
                    </a:prstGeom>
                    <a:noFill/>
                  </pic:spPr>
                </pic:pic>
              </a:graphicData>
            </a:graphic>
          </wp:inline>
        </w:drawing>
      </w:r>
    </w:p>
    <w:p w14:paraId="39005D9C" w14:textId="77777777" w:rsidR="00272056" w:rsidRPr="00CF2119" w:rsidRDefault="00272056" w:rsidP="00B611D9">
      <w:pPr>
        <w:spacing w:line="480" w:lineRule="auto"/>
      </w:pPr>
    </w:p>
    <w:p w14:paraId="5E140C20" w14:textId="77777777" w:rsidR="00272056" w:rsidRPr="00CF2119" w:rsidRDefault="00190E66" w:rsidP="00B611D9">
      <w:pPr>
        <w:spacing w:line="480" w:lineRule="auto"/>
      </w:pPr>
      <w:r w:rsidRPr="00CF2119">
        <w:t>A.</w:t>
      </w:r>
      <w:r w:rsidR="00272056" w:rsidRPr="00CF2119">
        <w:tab/>
      </w:r>
      <w:r w:rsidR="00665EAC" w:rsidRPr="00CF2119">
        <w:t>Chronic infections of those sites</w:t>
      </w:r>
    </w:p>
    <w:p w14:paraId="42221B64" w14:textId="77777777" w:rsidR="00272056" w:rsidRPr="00CF2119" w:rsidRDefault="00190E66" w:rsidP="00B611D9">
      <w:pPr>
        <w:spacing w:line="480" w:lineRule="auto"/>
      </w:pPr>
      <w:r w:rsidRPr="00CF2119">
        <w:t>B.</w:t>
      </w:r>
      <w:r w:rsidR="00272056" w:rsidRPr="00CF2119">
        <w:tab/>
      </w:r>
      <w:r w:rsidR="00665EAC" w:rsidRPr="00CF2119">
        <w:t xml:space="preserve">Brain </w:t>
      </w:r>
      <w:r w:rsidR="00E83676" w:rsidRPr="00CF2119">
        <w:t>tumors</w:t>
      </w:r>
    </w:p>
    <w:p w14:paraId="31819728" w14:textId="77777777" w:rsidR="00272056" w:rsidRPr="00CF2119" w:rsidRDefault="00190E66" w:rsidP="00B611D9">
      <w:pPr>
        <w:spacing w:line="480" w:lineRule="auto"/>
      </w:pPr>
      <w:r w:rsidRPr="00CF2119">
        <w:rPr>
          <w:highlight w:val="yellow"/>
        </w:rPr>
        <w:t>C</w:t>
      </w:r>
      <w:r w:rsidR="00E83676" w:rsidRPr="00CF2119">
        <w:rPr>
          <w:highlight w:val="yellow"/>
        </w:rPr>
        <w:t>.</w:t>
      </w:r>
      <w:r w:rsidR="00272056" w:rsidRPr="00CF2119">
        <w:rPr>
          <w:highlight w:val="yellow"/>
        </w:rPr>
        <w:tab/>
      </w:r>
      <w:r w:rsidR="00E83676" w:rsidRPr="00CF2119">
        <w:rPr>
          <w:highlight w:val="yellow"/>
        </w:rPr>
        <w:t>Neurodegenerative sy</w:t>
      </w:r>
      <w:r w:rsidR="00665EAC" w:rsidRPr="00CF2119">
        <w:rPr>
          <w:highlight w:val="yellow"/>
        </w:rPr>
        <w:t>ndrome</w:t>
      </w:r>
    </w:p>
    <w:p w14:paraId="5390AC7A" w14:textId="77777777" w:rsidR="00272056" w:rsidRPr="00CF2119" w:rsidRDefault="00190E66" w:rsidP="00B611D9">
      <w:pPr>
        <w:spacing w:line="480" w:lineRule="auto"/>
      </w:pPr>
      <w:r w:rsidRPr="00CF2119">
        <w:t>D.</w:t>
      </w:r>
      <w:r w:rsidR="00272056" w:rsidRPr="00CF2119">
        <w:tab/>
      </w:r>
      <w:r w:rsidR="00665EAC" w:rsidRPr="00CF2119">
        <w:t>Scalp rashes</w:t>
      </w:r>
    </w:p>
    <w:p w14:paraId="7035A114" w14:textId="77777777" w:rsidR="00272056" w:rsidRPr="00CF2119" w:rsidRDefault="00272056" w:rsidP="00B611D9">
      <w:pPr>
        <w:spacing w:line="480" w:lineRule="auto"/>
      </w:pPr>
    </w:p>
    <w:p w14:paraId="54717786" w14:textId="77777777" w:rsidR="00B611D9" w:rsidRPr="00CF2119" w:rsidRDefault="00BF473F" w:rsidP="00B611D9">
      <w:pPr>
        <w:spacing w:line="480" w:lineRule="auto"/>
        <w:rPr>
          <w:b/>
        </w:rPr>
      </w:pPr>
      <w:r w:rsidRPr="00CF2119">
        <w:rPr>
          <w:b/>
        </w:rPr>
        <w:t>Explanation</w:t>
      </w:r>
    </w:p>
    <w:p w14:paraId="200321E1" w14:textId="77777777" w:rsidR="00272056" w:rsidRPr="00CF2119" w:rsidRDefault="00665EAC" w:rsidP="00B611D9">
      <w:pPr>
        <w:spacing w:line="480" w:lineRule="auto"/>
      </w:pPr>
      <w:r w:rsidRPr="00CF2119">
        <w:t xml:space="preserve">The relative risk of </w:t>
      </w:r>
      <w:r w:rsidR="007448BA" w:rsidRPr="00CF2119">
        <w:t xml:space="preserve">neurodegenerative syndrome </w:t>
      </w:r>
      <w:r w:rsidRPr="00CF2119">
        <w:t>is controversial but is probably in the 2</w:t>
      </w:r>
      <w:r w:rsidR="00B611D9" w:rsidRPr="00CF2119">
        <w:t xml:space="preserve">% to </w:t>
      </w:r>
      <w:r w:rsidRPr="00CF2119">
        <w:t>5% range.</w:t>
      </w:r>
      <w:r w:rsidR="00272056" w:rsidRPr="00CF2119">
        <w:t xml:space="preserve"> </w:t>
      </w:r>
      <w:r w:rsidR="005E4C34" w:rsidRPr="00CF2119">
        <w:t xml:space="preserve">It is hypothesized </w:t>
      </w:r>
      <w:r w:rsidR="007448BA" w:rsidRPr="00CF2119">
        <w:t xml:space="preserve">that </w:t>
      </w:r>
      <w:r w:rsidR="005E4C34" w:rsidRPr="00CF2119">
        <w:t>the cells from these lesions enter vascular pathways to the pituitary and hypothal</w:t>
      </w:r>
      <w:r w:rsidR="001A1D79" w:rsidRPr="00CF2119">
        <w:t>a</w:t>
      </w:r>
      <w:r w:rsidR="005E4C34" w:rsidRPr="00CF2119">
        <w:t>mus (often causing diabetes insipidus) and then make the</w:t>
      </w:r>
      <w:r w:rsidR="00E83676" w:rsidRPr="00CF2119">
        <w:t>ir</w:t>
      </w:r>
      <w:r w:rsidR="005E4C34" w:rsidRPr="00CF2119">
        <w:t xml:space="preserve"> way to the cerebellum, pons</w:t>
      </w:r>
      <w:r w:rsidR="007448BA" w:rsidRPr="00CF2119">
        <w:t>,</w:t>
      </w:r>
      <w:r w:rsidR="005E4C34" w:rsidRPr="00CF2119">
        <w:t xml:space="preserve"> and basal ganglia.</w:t>
      </w:r>
      <w:r w:rsidR="00272056" w:rsidRPr="00CF2119">
        <w:t xml:space="preserve"> </w:t>
      </w:r>
      <w:r w:rsidR="005E4C34" w:rsidRPr="00CF2119">
        <w:t>The few histologic investigations done in these patients show CD8+ lymphocytes, microglial proliferation, and nerve death</w:t>
      </w:r>
      <w:r w:rsidR="007448BA" w:rsidRPr="00CF2119">
        <w:t>,</w:t>
      </w:r>
      <w:r w:rsidR="005E4C34" w:rsidRPr="00CF2119">
        <w:t xml:space="preserve"> leading to the symptoms of ataxia, dysmetria, dysarthria, and learning difficulties.</w:t>
      </w:r>
      <w:r w:rsidR="004D6ADB" w:rsidRPr="00CF2119">
        <w:t xml:space="preserve"> Brain MRIs show T2 intense signal in the FLAIR images in the brain regions listed above.</w:t>
      </w:r>
    </w:p>
    <w:p w14:paraId="3337722E" w14:textId="77777777" w:rsidR="00A2455B" w:rsidRPr="00CF2119" w:rsidRDefault="00A2455B" w:rsidP="00B611D9">
      <w:pPr>
        <w:spacing w:line="480" w:lineRule="auto"/>
      </w:pPr>
    </w:p>
    <w:p w14:paraId="71242673" w14:textId="77777777" w:rsidR="00272056" w:rsidRPr="00CF2119" w:rsidRDefault="00272056" w:rsidP="00B611D9">
      <w:pPr>
        <w:spacing w:line="480" w:lineRule="auto"/>
      </w:pPr>
      <w:r w:rsidRPr="00CF2119">
        <w:t>13.</w:t>
      </w:r>
      <w:r w:rsidRPr="00CF2119">
        <w:tab/>
      </w:r>
      <w:r w:rsidR="005E4C34" w:rsidRPr="00CF2119">
        <w:t xml:space="preserve">The diagnostic criteria for </w:t>
      </w:r>
      <w:proofErr w:type="spellStart"/>
      <w:r w:rsidR="00BF473F" w:rsidRPr="00CF2119">
        <w:t>hemophagocytic</w:t>
      </w:r>
      <w:proofErr w:type="spellEnd"/>
      <w:r w:rsidR="00BF473F" w:rsidRPr="00CF2119">
        <w:t xml:space="preserve"> </w:t>
      </w:r>
      <w:proofErr w:type="spellStart"/>
      <w:r w:rsidR="00BF473F" w:rsidRPr="00CF2119">
        <w:t>lymphohistiocytosis</w:t>
      </w:r>
      <w:proofErr w:type="spellEnd"/>
      <w:r w:rsidR="00BF473F" w:rsidRPr="00CF2119">
        <w:t xml:space="preserve"> </w:t>
      </w:r>
      <w:r w:rsidR="005E4C34" w:rsidRPr="00CF2119">
        <w:t>include fever, hepato</w:t>
      </w:r>
      <w:r w:rsidR="00BF473F" w:rsidRPr="00CF2119">
        <w:t xml:space="preserve">megaly or </w:t>
      </w:r>
      <w:r w:rsidR="005E4C34" w:rsidRPr="00CF2119">
        <w:t xml:space="preserve">splenomegaly, decrease in two cell lines, elevated triglycerides, elevated ferritin, elevated interleukin 2 receptor, and decreased </w:t>
      </w:r>
      <w:r w:rsidR="00D05F8B" w:rsidRPr="00CF2119">
        <w:t xml:space="preserve">natural killer </w:t>
      </w:r>
      <w:r w:rsidR="005E4C34" w:rsidRPr="00CF2119">
        <w:t>cell function.</w:t>
      </w:r>
    </w:p>
    <w:p w14:paraId="12E3FE85" w14:textId="77777777" w:rsidR="005E4C34" w:rsidRPr="00CF2119" w:rsidRDefault="00AA2CA6" w:rsidP="00B611D9">
      <w:pPr>
        <w:spacing w:line="480" w:lineRule="auto"/>
      </w:pPr>
      <w:r w:rsidRPr="00CF2119">
        <w:rPr>
          <w:noProof/>
        </w:rPr>
        <w:drawing>
          <wp:inline distT="0" distB="0" distL="0" distR="0" wp14:anchorId="1D09464F" wp14:editId="07DB1780">
            <wp:extent cx="3855085" cy="31140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5085" cy="3114040"/>
                    </a:xfrm>
                    <a:prstGeom prst="rect">
                      <a:avLst/>
                    </a:prstGeom>
                    <a:noFill/>
                    <a:ln>
                      <a:noFill/>
                    </a:ln>
                  </pic:spPr>
                </pic:pic>
              </a:graphicData>
            </a:graphic>
          </wp:inline>
        </w:drawing>
      </w:r>
    </w:p>
    <w:p w14:paraId="4FA7E7CB" w14:textId="77777777" w:rsidR="00385A39" w:rsidRPr="00CF2119" w:rsidRDefault="00385A39" w:rsidP="00385A39">
      <w:pPr>
        <w:spacing w:line="480" w:lineRule="auto"/>
      </w:pPr>
    </w:p>
    <w:p w14:paraId="7774286A" w14:textId="77777777" w:rsidR="00385A39" w:rsidRPr="00CF2119" w:rsidRDefault="00385A39" w:rsidP="00385A39">
      <w:pPr>
        <w:spacing w:line="480" w:lineRule="auto"/>
      </w:pPr>
      <w:r w:rsidRPr="00CF2119">
        <w:t>Which criterion cited is most variable or least helpful?</w:t>
      </w:r>
    </w:p>
    <w:p w14:paraId="3E3F6A43" w14:textId="77777777" w:rsidR="00272056" w:rsidRPr="00CF2119" w:rsidRDefault="00272056" w:rsidP="00B611D9">
      <w:pPr>
        <w:spacing w:line="480" w:lineRule="auto"/>
      </w:pPr>
    </w:p>
    <w:p w14:paraId="21DC5AA4" w14:textId="77777777" w:rsidR="00272056" w:rsidRPr="00CF2119" w:rsidRDefault="00190E66" w:rsidP="00B611D9">
      <w:pPr>
        <w:spacing w:line="480" w:lineRule="auto"/>
      </w:pPr>
      <w:r w:rsidRPr="00CF2119">
        <w:t>A.</w:t>
      </w:r>
      <w:r w:rsidR="00272056" w:rsidRPr="00CF2119">
        <w:tab/>
      </w:r>
      <w:r w:rsidR="005E4C34" w:rsidRPr="00CF2119">
        <w:t>Increased ferritin</w:t>
      </w:r>
    </w:p>
    <w:p w14:paraId="1D8E184D" w14:textId="77777777" w:rsidR="00272056" w:rsidRPr="00CF2119" w:rsidRDefault="00190E66" w:rsidP="00B611D9">
      <w:pPr>
        <w:spacing w:line="480" w:lineRule="auto"/>
      </w:pPr>
      <w:r w:rsidRPr="00CF2119">
        <w:t>B.</w:t>
      </w:r>
      <w:r w:rsidR="00272056" w:rsidRPr="00CF2119">
        <w:tab/>
      </w:r>
      <w:r w:rsidR="005E4C34" w:rsidRPr="00CF2119">
        <w:t>Increased triglycerides</w:t>
      </w:r>
    </w:p>
    <w:p w14:paraId="6F4709D4" w14:textId="77777777" w:rsidR="00272056" w:rsidRPr="00CF2119" w:rsidRDefault="00190E66" w:rsidP="00B611D9">
      <w:pPr>
        <w:spacing w:line="480" w:lineRule="auto"/>
      </w:pPr>
      <w:r w:rsidRPr="00CF2119">
        <w:rPr>
          <w:highlight w:val="yellow"/>
        </w:rPr>
        <w:t>C.</w:t>
      </w:r>
      <w:r w:rsidR="00272056" w:rsidRPr="00CF2119">
        <w:rPr>
          <w:highlight w:val="yellow"/>
        </w:rPr>
        <w:tab/>
      </w:r>
      <w:r w:rsidR="005E4C34" w:rsidRPr="00CF2119">
        <w:rPr>
          <w:highlight w:val="yellow"/>
        </w:rPr>
        <w:t>Hemophagocytosis</w:t>
      </w:r>
    </w:p>
    <w:p w14:paraId="1350EB47" w14:textId="77777777" w:rsidR="00272056" w:rsidRPr="00CF2119" w:rsidRDefault="00190E66" w:rsidP="00B611D9">
      <w:pPr>
        <w:spacing w:line="480" w:lineRule="auto"/>
      </w:pPr>
      <w:r w:rsidRPr="00CF2119">
        <w:t>D.</w:t>
      </w:r>
      <w:r w:rsidR="00272056" w:rsidRPr="00CF2119">
        <w:tab/>
      </w:r>
      <w:r w:rsidR="005E4C34" w:rsidRPr="00CF2119">
        <w:t>Decrease in two cell lines</w:t>
      </w:r>
    </w:p>
    <w:p w14:paraId="225EAD94" w14:textId="77777777" w:rsidR="00272056" w:rsidRPr="00CF2119" w:rsidRDefault="00272056" w:rsidP="00B611D9">
      <w:pPr>
        <w:spacing w:line="480" w:lineRule="auto"/>
      </w:pPr>
    </w:p>
    <w:p w14:paraId="2535D5BE" w14:textId="77777777" w:rsidR="00385A39" w:rsidRPr="00CF2119" w:rsidRDefault="00BF473F" w:rsidP="00B611D9">
      <w:pPr>
        <w:spacing w:line="480" w:lineRule="auto"/>
        <w:rPr>
          <w:b/>
        </w:rPr>
      </w:pPr>
      <w:r w:rsidRPr="00CF2119">
        <w:rPr>
          <w:b/>
        </w:rPr>
        <w:t>Explanation</w:t>
      </w:r>
    </w:p>
    <w:p w14:paraId="1D559EBC" w14:textId="77777777" w:rsidR="004D6ADB" w:rsidRPr="00CF2119" w:rsidRDefault="005E4C34" w:rsidP="00B611D9">
      <w:pPr>
        <w:spacing w:line="480" w:lineRule="auto"/>
      </w:pPr>
      <w:r w:rsidRPr="00CF2119">
        <w:t xml:space="preserve">A review </w:t>
      </w:r>
      <w:r w:rsidR="00385A39" w:rsidRPr="00CF2119">
        <w:t xml:space="preserve">of </w:t>
      </w:r>
      <w:r w:rsidRPr="00CF2119">
        <w:t xml:space="preserve">several studies of </w:t>
      </w:r>
      <w:r w:rsidR="00D05F8B" w:rsidRPr="00CF2119">
        <w:t xml:space="preserve">patients with </w:t>
      </w:r>
      <w:proofErr w:type="spellStart"/>
      <w:r w:rsidR="00D05F8B" w:rsidRPr="00CF2119">
        <w:rPr>
          <w:shd w:val="clear" w:color="auto" w:fill="FFFFFF"/>
        </w:rPr>
        <w:t>hemophagocytic</w:t>
      </w:r>
      <w:proofErr w:type="spellEnd"/>
      <w:r w:rsidR="00D05F8B" w:rsidRPr="00CF2119">
        <w:rPr>
          <w:shd w:val="clear" w:color="auto" w:fill="FFFFFF"/>
        </w:rPr>
        <w:t xml:space="preserve"> </w:t>
      </w:r>
      <w:proofErr w:type="spellStart"/>
      <w:r w:rsidR="00D05F8B" w:rsidRPr="00CF2119">
        <w:rPr>
          <w:shd w:val="clear" w:color="auto" w:fill="FFFFFF"/>
        </w:rPr>
        <w:t>lymphohistiocytosis</w:t>
      </w:r>
      <w:proofErr w:type="spellEnd"/>
      <w:r w:rsidRPr="00CF2119">
        <w:t xml:space="preserve"> reporting on the percentage of patients with hemophagocytosis in the marrow showed a range of 20</w:t>
      </w:r>
      <w:r w:rsidR="00BF473F" w:rsidRPr="00CF2119">
        <w:t>%</w:t>
      </w:r>
      <w:r w:rsidRPr="00CF2119">
        <w:t xml:space="preserve"> to 100%</w:t>
      </w:r>
      <w:r w:rsidR="00BF473F" w:rsidRPr="00CF2119">
        <w:t>,</w:t>
      </w:r>
      <w:r w:rsidRPr="00CF2119">
        <w:t xml:space="preserve"> with most being </w:t>
      </w:r>
      <w:r w:rsidR="00D05F8B" w:rsidRPr="00CF2119">
        <w:t>around</w:t>
      </w:r>
      <w:r w:rsidRPr="00CF2119">
        <w:t xml:space="preserve"> 50%</w:t>
      </w:r>
      <w:r w:rsidR="00D05F8B" w:rsidRPr="00CF2119">
        <w:t>.</w:t>
      </w:r>
      <w:r w:rsidR="00272056" w:rsidRPr="00CF2119">
        <w:t xml:space="preserve"> </w:t>
      </w:r>
      <w:r w:rsidRPr="00CF2119">
        <w:t>This variability is likely due to the varying tempo of the disease or perhaps</w:t>
      </w:r>
      <w:r w:rsidR="004D6ADB" w:rsidRPr="00CF2119">
        <w:t xml:space="preserve"> the different etiologies </w:t>
      </w:r>
      <w:r w:rsidR="00D05F8B" w:rsidRPr="00CF2119">
        <w:t>(</w:t>
      </w:r>
      <w:r w:rsidR="004D6ADB" w:rsidRPr="00CF2119">
        <w:t xml:space="preserve">infectious </w:t>
      </w:r>
      <w:r w:rsidR="00385A39" w:rsidRPr="00CF2119">
        <w:t xml:space="preserve">versus </w:t>
      </w:r>
      <w:r w:rsidR="004D6ADB" w:rsidRPr="00CF2119">
        <w:t>genetic</w:t>
      </w:r>
      <w:r w:rsidR="00D05F8B" w:rsidRPr="00CF2119">
        <w:t>)</w:t>
      </w:r>
      <w:r w:rsidR="004D6ADB" w:rsidRPr="00CF2119">
        <w:t>.</w:t>
      </w:r>
    </w:p>
    <w:p w14:paraId="78B75B6C" w14:textId="77777777" w:rsidR="004D6ADB" w:rsidRPr="00CF2119" w:rsidRDefault="004D6ADB" w:rsidP="00B611D9">
      <w:pPr>
        <w:spacing w:line="480" w:lineRule="auto"/>
      </w:pPr>
    </w:p>
    <w:p w14:paraId="2D3B493A" w14:textId="77777777" w:rsidR="00385A39" w:rsidRPr="00CF2119" w:rsidRDefault="00272056" w:rsidP="00B611D9">
      <w:pPr>
        <w:spacing w:line="480" w:lineRule="auto"/>
      </w:pPr>
      <w:r w:rsidRPr="00CF2119">
        <w:t>14.</w:t>
      </w:r>
      <w:r w:rsidRPr="00CF2119">
        <w:tab/>
      </w:r>
      <w:r w:rsidR="004D6ADB" w:rsidRPr="00CF2119">
        <w:t xml:space="preserve">A </w:t>
      </w:r>
      <w:r w:rsidR="00190E66" w:rsidRPr="00CF2119">
        <w:t>2-</w:t>
      </w:r>
      <w:r w:rsidR="004D6ADB" w:rsidRPr="00CF2119">
        <w:t>month</w:t>
      </w:r>
      <w:r w:rsidR="00190E66" w:rsidRPr="00CF2119">
        <w:t>-</w:t>
      </w:r>
      <w:r w:rsidR="004D6ADB" w:rsidRPr="00CF2119">
        <w:t>old infant is brought to your clinic with an extensive scaly rash on the scalp</w:t>
      </w:r>
      <w:r w:rsidR="00D05F8B" w:rsidRPr="00CF2119">
        <w:t>,</w:t>
      </w:r>
      <w:r w:rsidR="004D6ADB" w:rsidRPr="00CF2119">
        <w:t xml:space="preserve"> which has been biopsied and shown to be Langerhans cell histiocytosis</w:t>
      </w:r>
      <w:r w:rsidR="00E2018D" w:rsidRPr="00CF2119">
        <w:t xml:space="preserve"> (LCH)</w:t>
      </w:r>
      <w:r w:rsidR="004D6ADB" w:rsidRPr="00CF2119">
        <w:t>. You want to determine whether this patient has skin-only LCH or involvement of any of the “</w:t>
      </w:r>
      <w:r w:rsidR="00190E66" w:rsidRPr="00CF2119">
        <w:t>h</w:t>
      </w:r>
      <w:r w:rsidR="00E2018D" w:rsidRPr="00CF2119">
        <w:t>igh-</w:t>
      </w:r>
      <w:r w:rsidR="00190E66" w:rsidRPr="00CF2119">
        <w:t>risk</w:t>
      </w:r>
      <w:r w:rsidR="004D6ADB" w:rsidRPr="00CF2119">
        <w:t>” organs.</w:t>
      </w:r>
      <w:r w:rsidRPr="00CF2119">
        <w:t xml:space="preserve"> </w:t>
      </w:r>
      <w:r w:rsidR="004D6ADB" w:rsidRPr="00CF2119">
        <w:t>The child has a normal CBC</w:t>
      </w:r>
      <w:r w:rsidR="00385A39" w:rsidRPr="00CF2119">
        <w:t xml:space="preserve">; </w:t>
      </w:r>
      <w:r w:rsidR="004D6ADB" w:rsidRPr="00CF2119">
        <w:t>normal liver enzymes and bilirubin</w:t>
      </w:r>
      <w:r w:rsidR="00385A39" w:rsidRPr="00CF2119">
        <w:t xml:space="preserve">; </w:t>
      </w:r>
      <w:r w:rsidR="00D05F8B" w:rsidRPr="00CF2119">
        <w:t xml:space="preserve">and </w:t>
      </w:r>
      <w:r w:rsidR="004D6ADB" w:rsidRPr="00CF2119">
        <w:t>a normal skeletal survey</w:t>
      </w:r>
      <w:r w:rsidR="00D05F8B" w:rsidRPr="00CF2119">
        <w:t xml:space="preserve">, </w:t>
      </w:r>
      <w:r w:rsidR="004D6ADB" w:rsidRPr="00CF2119">
        <w:t>skull films</w:t>
      </w:r>
      <w:r w:rsidR="00D05F8B" w:rsidRPr="00CF2119">
        <w:t>,</w:t>
      </w:r>
      <w:r w:rsidR="004D6ADB" w:rsidRPr="00CF2119">
        <w:t xml:space="preserve"> and chest </w:t>
      </w:r>
      <w:r w:rsidR="00E2018D" w:rsidRPr="00CF2119">
        <w:t xml:space="preserve">X </w:t>
      </w:r>
      <w:r w:rsidR="004D6ADB" w:rsidRPr="00CF2119">
        <w:t xml:space="preserve">ray. </w:t>
      </w:r>
    </w:p>
    <w:p w14:paraId="56750DCF" w14:textId="77777777" w:rsidR="00385A39" w:rsidRPr="00CF2119" w:rsidRDefault="00385A39" w:rsidP="00B611D9">
      <w:pPr>
        <w:spacing w:line="480" w:lineRule="auto"/>
      </w:pPr>
    </w:p>
    <w:p w14:paraId="639FB2F0" w14:textId="77777777" w:rsidR="004D6ADB" w:rsidRPr="00CF2119" w:rsidRDefault="004D6ADB" w:rsidP="00B611D9">
      <w:pPr>
        <w:spacing w:line="480" w:lineRule="auto"/>
      </w:pPr>
      <w:r w:rsidRPr="00CF2119">
        <w:t>What other screening test will be important for finding involvement of a high</w:t>
      </w:r>
      <w:r w:rsidR="00BF473F" w:rsidRPr="00CF2119">
        <w:t>-</w:t>
      </w:r>
      <w:r w:rsidRPr="00CF2119">
        <w:t>risk organ?</w:t>
      </w:r>
    </w:p>
    <w:p w14:paraId="00A07AE1" w14:textId="77777777" w:rsidR="00272056" w:rsidRPr="00CF2119" w:rsidRDefault="00272056" w:rsidP="00B611D9">
      <w:pPr>
        <w:spacing w:line="480" w:lineRule="auto"/>
      </w:pPr>
    </w:p>
    <w:p w14:paraId="2796CD7A" w14:textId="77777777" w:rsidR="00272056" w:rsidRPr="00CF2119" w:rsidRDefault="00190E66" w:rsidP="00B611D9">
      <w:pPr>
        <w:spacing w:line="480" w:lineRule="auto"/>
      </w:pPr>
      <w:r w:rsidRPr="00CF2119">
        <w:t>A.</w:t>
      </w:r>
      <w:r w:rsidR="00272056" w:rsidRPr="00CF2119">
        <w:tab/>
      </w:r>
      <w:r w:rsidR="00432CC6" w:rsidRPr="00CF2119">
        <w:t>Reticulocyte count</w:t>
      </w:r>
    </w:p>
    <w:p w14:paraId="5F557C97" w14:textId="77777777" w:rsidR="00272056" w:rsidRPr="00CF2119" w:rsidRDefault="00190E66" w:rsidP="00B611D9">
      <w:pPr>
        <w:spacing w:line="480" w:lineRule="auto"/>
      </w:pPr>
      <w:r w:rsidRPr="00CF2119">
        <w:t>B.</w:t>
      </w:r>
      <w:r w:rsidR="00272056" w:rsidRPr="00CF2119">
        <w:tab/>
      </w:r>
      <w:r w:rsidR="004D6ADB" w:rsidRPr="00CF2119">
        <w:t>Erythrocyt</w:t>
      </w:r>
      <w:r w:rsidR="00432CC6" w:rsidRPr="00CF2119">
        <w:t>e sedimentation rate</w:t>
      </w:r>
    </w:p>
    <w:p w14:paraId="6D9985D5" w14:textId="77777777" w:rsidR="00272056" w:rsidRPr="00CF2119" w:rsidRDefault="00190E66" w:rsidP="00B611D9">
      <w:pPr>
        <w:spacing w:line="480" w:lineRule="auto"/>
      </w:pPr>
      <w:r w:rsidRPr="00CF2119">
        <w:t>C.</w:t>
      </w:r>
      <w:r w:rsidR="00272056" w:rsidRPr="00CF2119">
        <w:tab/>
      </w:r>
      <w:r w:rsidR="00432CC6" w:rsidRPr="00CF2119">
        <w:t>Alkaline phosphatase</w:t>
      </w:r>
    </w:p>
    <w:p w14:paraId="35B01DC9" w14:textId="77777777" w:rsidR="00272056" w:rsidRPr="00CF2119" w:rsidRDefault="00190E66" w:rsidP="00B611D9">
      <w:pPr>
        <w:spacing w:line="480" w:lineRule="auto"/>
      </w:pPr>
      <w:r w:rsidRPr="00CF2119">
        <w:rPr>
          <w:highlight w:val="yellow"/>
        </w:rPr>
        <w:t>D.</w:t>
      </w:r>
      <w:r w:rsidR="00272056" w:rsidRPr="00CF2119">
        <w:rPr>
          <w:highlight w:val="yellow"/>
        </w:rPr>
        <w:tab/>
      </w:r>
      <w:r w:rsidR="004D6ADB" w:rsidRPr="00CF2119">
        <w:rPr>
          <w:highlight w:val="yellow"/>
        </w:rPr>
        <w:t>Serum albumin and total protein</w:t>
      </w:r>
    </w:p>
    <w:p w14:paraId="407386F4" w14:textId="77777777" w:rsidR="00272056" w:rsidRPr="00CF2119" w:rsidRDefault="00272056" w:rsidP="00B611D9">
      <w:pPr>
        <w:spacing w:line="480" w:lineRule="auto"/>
      </w:pPr>
    </w:p>
    <w:p w14:paraId="2B0D1DCD" w14:textId="77777777" w:rsidR="00385A39" w:rsidRPr="00CF2119" w:rsidRDefault="00BF473F" w:rsidP="00B611D9">
      <w:pPr>
        <w:spacing w:line="480" w:lineRule="auto"/>
        <w:rPr>
          <w:b/>
        </w:rPr>
      </w:pPr>
      <w:r w:rsidRPr="00CF2119">
        <w:rPr>
          <w:b/>
        </w:rPr>
        <w:t>Explanation</w:t>
      </w:r>
    </w:p>
    <w:p w14:paraId="313D0F2D" w14:textId="77777777" w:rsidR="0059530A" w:rsidRPr="00CF2119" w:rsidRDefault="00385A39" w:rsidP="00B611D9">
      <w:pPr>
        <w:spacing w:line="480" w:lineRule="auto"/>
      </w:pPr>
      <w:r w:rsidRPr="00CF2119">
        <w:t>Serum albumin and total protein</w:t>
      </w:r>
      <w:r w:rsidR="004D6ADB" w:rsidRPr="00CF2119">
        <w:t xml:space="preserve"> are very sens</w:t>
      </w:r>
      <w:r w:rsidR="00B1448E" w:rsidRPr="00CF2119">
        <w:t>i</w:t>
      </w:r>
      <w:r w:rsidR="004D6ADB" w:rsidRPr="00CF2119">
        <w:t>tive for detecting decreased synthetic capacity of the liver and are often abnormal before liver enzymes and bilirubin are elevated.</w:t>
      </w:r>
      <w:r w:rsidR="00272056" w:rsidRPr="00CF2119">
        <w:t xml:space="preserve"> </w:t>
      </w:r>
      <w:r w:rsidR="004D6ADB" w:rsidRPr="00CF2119">
        <w:t>Of course</w:t>
      </w:r>
      <w:r w:rsidRPr="00CF2119">
        <w:t>,</w:t>
      </w:r>
      <w:r w:rsidR="004D6ADB" w:rsidRPr="00CF2119">
        <w:t xml:space="preserve"> the albumin and protein could be low if the child has chronic diarrhea from intestinal involvement</w:t>
      </w:r>
      <w:r w:rsidR="00A71EDC" w:rsidRPr="00CF2119">
        <w:t>.</w:t>
      </w:r>
      <w:r w:rsidR="00272056" w:rsidRPr="00CF2119">
        <w:t xml:space="preserve"> </w:t>
      </w:r>
      <w:r w:rsidR="00A71EDC" w:rsidRPr="00CF2119">
        <w:t>If that symptom is present</w:t>
      </w:r>
      <w:r w:rsidRPr="00CF2119">
        <w:t>,</w:t>
      </w:r>
      <w:r w:rsidR="00A71EDC" w:rsidRPr="00CF2119">
        <w:t xml:space="preserve"> one should do endoscopy with biopsies to prove intestinal involvement. Liver involvement can be proven by biopsy</w:t>
      </w:r>
      <w:r w:rsidR="00E2018D" w:rsidRPr="00CF2119">
        <w:t>,</w:t>
      </w:r>
      <w:r w:rsidR="00A71EDC" w:rsidRPr="00CF2119">
        <w:t xml:space="preserve"> which may show CD1a+ cells infiltrating the liver or just lymphocytic infiltrates.</w:t>
      </w:r>
      <w:r w:rsidR="00272056" w:rsidRPr="00CF2119">
        <w:t xml:space="preserve"> </w:t>
      </w:r>
      <w:r w:rsidR="00A71EDC" w:rsidRPr="00CF2119">
        <w:t xml:space="preserve">A CT or ultrasound of the abdomen will demonstrate </w:t>
      </w:r>
      <w:r w:rsidR="00D05F8B" w:rsidRPr="00CF2119">
        <w:t xml:space="preserve">a </w:t>
      </w:r>
      <w:r w:rsidR="00A71EDC" w:rsidRPr="00CF2119">
        <w:t>hypodense signal along the biliary tracts.</w:t>
      </w:r>
    </w:p>
    <w:p w14:paraId="0E7BF2B0" w14:textId="77777777" w:rsidR="0059530A" w:rsidRPr="00CF2119" w:rsidRDefault="0059530A" w:rsidP="00B611D9">
      <w:pPr>
        <w:spacing w:line="480" w:lineRule="auto"/>
      </w:pPr>
    </w:p>
    <w:p w14:paraId="441A0C66" w14:textId="77777777" w:rsidR="00272056" w:rsidRPr="00CF2119" w:rsidRDefault="0059530A" w:rsidP="00B611D9">
      <w:pPr>
        <w:spacing w:line="480" w:lineRule="auto"/>
      </w:pPr>
      <w:r w:rsidRPr="00CF2119">
        <w:t>15.</w:t>
      </w:r>
      <w:r w:rsidR="00272056" w:rsidRPr="00CF2119">
        <w:tab/>
      </w:r>
      <w:r w:rsidR="00E42AFF" w:rsidRPr="00CF2119">
        <w:t>You are reviewing</w:t>
      </w:r>
      <w:r w:rsidR="00D05F8B" w:rsidRPr="00CF2119">
        <w:t xml:space="preserve"> </w:t>
      </w:r>
      <w:r w:rsidR="00385A39" w:rsidRPr="00CF2119">
        <w:t xml:space="preserve">with your pathologist </w:t>
      </w:r>
      <w:r w:rsidR="00D05F8B" w:rsidRPr="00CF2119">
        <w:t>the</w:t>
      </w:r>
      <w:r w:rsidR="00E42AFF" w:rsidRPr="00CF2119">
        <w:t xml:space="preserve"> lymph node biopsy of a child suspected of having a histiocytic disease.</w:t>
      </w:r>
      <w:r w:rsidR="00272056" w:rsidRPr="00CF2119">
        <w:t xml:space="preserve"> </w:t>
      </w:r>
      <w:r w:rsidR="00D05F8B" w:rsidRPr="00CF2119">
        <w:t>The</w:t>
      </w:r>
      <w:r w:rsidR="00E42AFF" w:rsidRPr="00CF2119">
        <w:t xml:space="preserve"> H&amp;E stain shows large cells with pink cytoplasm</w:t>
      </w:r>
      <w:r w:rsidR="0027183C" w:rsidRPr="00CF2119">
        <w:t xml:space="preserve"> and</w:t>
      </w:r>
      <w:r w:rsidR="00E42AFF" w:rsidRPr="00CF2119">
        <w:t xml:space="preserve"> </w:t>
      </w:r>
      <w:r w:rsidR="00866147" w:rsidRPr="00CF2119">
        <w:t>normal lymphocytes in the cytoplasm</w:t>
      </w:r>
      <w:r w:rsidR="0027183C" w:rsidRPr="00CF2119">
        <w:t>.</w:t>
      </w:r>
      <w:r w:rsidR="00272056" w:rsidRPr="00CF2119">
        <w:t xml:space="preserve"> </w:t>
      </w:r>
      <w:r w:rsidR="00866147" w:rsidRPr="00CF2119">
        <w:t xml:space="preserve">The cells are CD1a negative, fascin negative, CD68 positive. </w:t>
      </w:r>
    </w:p>
    <w:p w14:paraId="365A8351" w14:textId="77777777" w:rsidR="00385A39" w:rsidRPr="00CF2119" w:rsidRDefault="00385A39" w:rsidP="00B611D9">
      <w:pPr>
        <w:spacing w:line="480" w:lineRule="auto"/>
      </w:pPr>
    </w:p>
    <w:p w14:paraId="496C813C" w14:textId="77777777" w:rsidR="00272056" w:rsidRPr="00CF2119" w:rsidRDefault="0027183C" w:rsidP="00B611D9">
      <w:pPr>
        <w:spacing w:line="480" w:lineRule="auto"/>
      </w:pPr>
      <w:commentRangeStart w:id="0"/>
      <w:commentRangeStart w:id="1"/>
      <w:r w:rsidRPr="00CF2119">
        <w:t>H&amp;E</w:t>
      </w:r>
      <w:r w:rsidRPr="00CF2119">
        <w:tab/>
      </w:r>
      <w:r w:rsidRPr="00CF2119">
        <w:tab/>
      </w:r>
      <w:r w:rsidRPr="00CF2119">
        <w:tab/>
      </w:r>
      <w:r w:rsidRPr="00CF2119">
        <w:tab/>
        <w:t>CD68+</w:t>
      </w:r>
      <w:r w:rsidRPr="00CF2119">
        <w:tab/>
      </w:r>
      <w:r w:rsidRPr="00CF2119">
        <w:tab/>
      </w:r>
      <w:r w:rsidRPr="00CF2119">
        <w:tab/>
      </w:r>
      <w:r w:rsidR="00272056" w:rsidRPr="00CF2119">
        <w:t xml:space="preserve"> </w:t>
      </w:r>
      <w:r w:rsidRPr="00CF2119">
        <w:tab/>
        <w:t>S100A+</w:t>
      </w:r>
      <w:commentRangeEnd w:id="0"/>
      <w:r w:rsidR="00500C13">
        <w:rPr>
          <w:rStyle w:val="CommentReference"/>
        </w:rPr>
        <w:commentReference w:id="0"/>
      </w:r>
      <w:commentRangeEnd w:id="1"/>
      <w:r w:rsidR="00D46733">
        <w:rPr>
          <w:rStyle w:val="CommentReference"/>
        </w:rPr>
        <w:commentReference w:id="1"/>
      </w:r>
    </w:p>
    <w:p w14:paraId="62A6A739" w14:textId="77777777" w:rsidR="00272056" w:rsidRPr="00CF2119" w:rsidRDefault="00AA2CA6" w:rsidP="00B611D9">
      <w:pPr>
        <w:spacing w:line="480" w:lineRule="auto"/>
      </w:pPr>
      <w:r w:rsidRPr="00CF2119">
        <w:rPr>
          <w:noProof/>
        </w:rPr>
        <w:drawing>
          <wp:inline distT="0" distB="0" distL="0" distR="0" wp14:anchorId="7B2131F5" wp14:editId="43868781">
            <wp:extent cx="4563110" cy="1901190"/>
            <wp:effectExtent l="0" t="0" r="889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63110" cy="1901190"/>
                    </a:xfrm>
                    <a:prstGeom prst="rect">
                      <a:avLst/>
                    </a:prstGeom>
                    <a:noFill/>
                  </pic:spPr>
                </pic:pic>
              </a:graphicData>
            </a:graphic>
          </wp:inline>
        </w:drawing>
      </w:r>
    </w:p>
    <w:p w14:paraId="2E6A1A0A" w14:textId="77777777" w:rsidR="00272056" w:rsidRPr="00CF2119" w:rsidRDefault="00272056" w:rsidP="00B611D9">
      <w:pPr>
        <w:spacing w:line="480" w:lineRule="auto"/>
      </w:pPr>
    </w:p>
    <w:p w14:paraId="3775AD6D" w14:textId="77777777" w:rsidR="00385A39" w:rsidRPr="00CF2119" w:rsidRDefault="00385A39" w:rsidP="00B611D9">
      <w:pPr>
        <w:spacing w:line="480" w:lineRule="auto"/>
      </w:pPr>
      <w:r w:rsidRPr="00CF2119">
        <w:t>What is the diagnosis?</w:t>
      </w:r>
    </w:p>
    <w:p w14:paraId="388B067D" w14:textId="77777777" w:rsidR="00385A39" w:rsidRPr="00CF2119" w:rsidRDefault="00385A39" w:rsidP="00B611D9">
      <w:pPr>
        <w:spacing w:line="480" w:lineRule="auto"/>
      </w:pPr>
    </w:p>
    <w:p w14:paraId="4884C5B9" w14:textId="77777777" w:rsidR="00866147" w:rsidRPr="00CF2119" w:rsidRDefault="00E42AFF" w:rsidP="00B611D9">
      <w:pPr>
        <w:spacing w:line="480" w:lineRule="auto"/>
      </w:pPr>
      <w:r w:rsidRPr="00CF2119">
        <w:rPr>
          <w:highlight w:val="yellow"/>
        </w:rPr>
        <w:t>A.</w:t>
      </w:r>
      <w:r w:rsidR="00272056" w:rsidRPr="00CF2119">
        <w:rPr>
          <w:highlight w:val="yellow"/>
        </w:rPr>
        <w:tab/>
      </w:r>
      <w:proofErr w:type="spellStart"/>
      <w:r w:rsidR="00866147" w:rsidRPr="00CF2119">
        <w:rPr>
          <w:highlight w:val="yellow"/>
        </w:rPr>
        <w:t>Rosai</w:t>
      </w:r>
      <w:r w:rsidR="00BF473F" w:rsidRPr="00CF2119">
        <w:rPr>
          <w:highlight w:val="yellow"/>
        </w:rPr>
        <w:t>-</w:t>
      </w:r>
      <w:r w:rsidR="00866147" w:rsidRPr="00CF2119">
        <w:rPr>
          <w:highlight w:val="yellow"/>
        </w:rPr>
        <w:t>Dorfman</w:t>
      </w:r>
      <w:proofErr w:type="spellEnd"/>
      <w:r w:rsidR="00866147" w:rsidRPr="00CF2119">
        <w:rPr>
          <w:highlight w:val="yellow"/>
        </w:rPr>
        <w:t xml:space="preserve"> </w:t>
      </w:r>
      <w:r w:rsidR="00190E66" w:rsidRPr="00CF2119">
        <w:rPr>
          <w:highlight w:val="yellow"/>
        </w:rPr>
        <w:t>disease</w:t>
      </w:r>
    </w:p>
    <w:p w14:paraId="28A21BA8" w14:textId="77777777" w:rsidR="00272056" w:rsidRPr="00CF2119" w:rsidRDefault="00E42AFF" w:rsidP="00B611D9">
      <w:pPr>
        <w:spacing w:line="480" w:lineRule="auto"/>
      </w:pPr>
      <w:r w:rsidRPr="00CF2119">
        <w:t>B.</w:t>
      </w:r>
      <w:r w:rsidR="00272056" w:rsidRPr="00CF2119">
        <w:tab/>
      </w:r>
      <w:r w:rsidR="00866147" w:rsidRPr="00CF2119">
        <w:t xml:space="preserve">Juvenile </w:t>
      </w:r>
      <w:proofErr w:type="spellStart"/>
      <w:r w:rsidR="00190E66" w:rsidRPr="00CF2119">
        <w:t>xanthogranuloma</w:t>
      </w:r>
      <w:proofErr w:type="spellEnd"/>
    </w:p>
    <w:p w14:paraId="6E0BC083" w14:textId="77777777" w:rsidR="00272056" w:rsidRPr="00CF2119" w:rsidRDefault="00E42AFF" w:rsidP="00B611D9">
      <w:pPr>
        <w:spacing w:line="480" w:lineRule="auto"/>
      </w:pPr>
      <w:r w:rsidRPr="00CF2119">
        <w:t>C</w:t>
      </w:r>
      <w:r w:rsidR="00866147" w:rsidRPr="00CF2119">
        <w:t>.</w:t>
      </w:r>
      <w:r w:rsidR="00272056" w:rsidRPr="00CF2119">
        <w:tab/>
      </w:r>
      <w:r w:rsidR="00866147" w:rsidRPr="00CF2119">
        <w:t>Hemophagocytic lymphohistiocytosis</w:t>
      </w:r>
    </w:p>
    <w:p w14:paraId="53E5628A" w14:textId="77777777" w:rsidR="00272056" w:rsidRPr="00CF2119" w:rsidRDefault="00E42AFF" w:rsidP="00B611D9">
      <w:pPr>
        <w:spacing w:line="480" w:lineRule="auto"/>
      </w:pPr>
      <w:r w:rsidRPr="00CF2119">
        <w:t>D.</w:t>
      </w:r>
      <w:r w:rsidR="00272056" w:rsidRPr="00CF2119">
        <w:tab/>
      </w:r>
      <w:r w:rsidR="00866147" w:rsidRPr="00CF2119">
        <w:t>Langerhans cell histiocytosis</w:t>
      </w:r>
    </w:p>
    <w:p w14:paraId="22023934" w14:textId="77777777" w:rsidR="00272056" w:rsidRPr="00CF2119" w:rsidRDefault="00782655" w:rsidP="00B611D9">
      <w:pPr>
        <w:spacing w:line="480" w:lineRule="auto"/>
      </w:pPr>
      <w:r w:rsidRPr="00CF2119">
        <w:t>E</w:t>
      </w:r>
      <w:r w:rsidR="00272056" w:rsidRPr="00CF2119">
        <w:t>.</w:t>
      </w:r>
      <w:r w:rsidR="00272056" w:rsidRPr="00CF2119">
        <w:tab/>
      </w:r>
      <w:r w:rsidR="00866147" w:rsidRPr="00CF2119">
        <w:t>Reactive lymphadenopathy</w:t>
      </w:r>
    </w:p>
    <w:p w14:paraId="4A59370A" w14:textId="77777777" w:rsidR="00272056" w:rsidRPr="00CF2119" w:rsidRDefault="00272056" w:rsidP="00B611D9">
      <w:pPr>
        <w:spacing w:line="480" w:lineRule="auto"/>
      </w:pPr>
    </w:p>
    <w:p w14:paraId="5BA1487B" w14:textId="77777777" w:rsidR="00385A39" w:rsidRPr="00CF2119" w:rsidRDefault="00BF473F" w:rsidP="00B611D9">
      <w:pPr>
        <w:spacing w:line="480" w:lineRule="auto"/>
        <w:rPr>
          <w:b/>
        </w:rPr>
      </w:pPr>
      <w:r w:rsidRPr="00CF2119">
        <w:rPr>
          <w:b/>
        </w:rPr>
        <w:t>Explanation</w:t>
      </w:r>
    </w:p>
    <w:p w14:paraId="55668C52" w14:textId="77777777" w:rsidR="001C7B6B" w:rsidRPr="00CF2119" w:rsidRDefault="00866147" w:rsidP="00B611D9">
      <w:pPr>
        <w:spacing w:line="480" w:lineRule="auto"/>
      </w:pPr>
      <w:r w:rsidRPr="00CF2119">
        <w:t xml:space="preserve">The phenomenon of normal-appearing lymphocyte harbored in the cytoplasm of CD68 macrophages is diagnostic of </w:t>
      </w:r>
      <w:proofErr w:type="spellStart"/>
      <w:r w:rsidRPr="00CF2119">
        <w:t>Rosai</w:t>
      </w:r>
      <w:r w:rsidR="00BF473F" w:rsidRPr="00CF2119">
        <w:t>-</w:t>
      </w:r>
      <w:r w:rsidRPr="00CF2119">
        <w:t>Dorfman</w:t>
      </w:r>
      <w:proofErr w:type="spellEnd"/>
      <w:r w:rsidRPr="00CF2119">
        <w:t xml:space="preserve"> </w:t>
      </w:r>
      <w:r w:rsidR="00190E66" w:rsidRPr="00CF2119">
        <w:t xml:space="preserve">disease </w:t>
      </w:r>
      <w:r w:rsidRPr="00CF2119">
        <w:t>and is known as emperipolesis.</w:t>
      </w:r>
    </w:p>
    <w:sectPr w:rsidR="001C7B6B" w:rsidRPr="00CF2119" w:rsidSect="00CF2119">
      <w:footerReference w:type="even" r:id="rId15"/>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errod Liveoak" w:date="2018-11-15T18:30:00Z" w:initials="JL">
    <w:p w14:paraId="1B093150" w14:textId="77777777" w:rsidR="00500C13" w:rsidRDefault="00500C13">
      <w:pPr>
        <w:pStyle w:val="CommentText"/>
      </w:pPr>
      <w:r>
        <w:rPr>
          <w:rStyle w:val="CommentReference"/>
        </w:rPr>
        <w:annotationRef/>
      </w:r>
      <w:r>
        <w:t>Kelly: It appears to me that the author would like the three headings to align with the three individual images in the composite. I think the easiest way to achieve this will be to edit the image to include the three headings. Please let me know if you’d like my ideas for how to most easily achieve this. Thanks!</w:t>
      </w:r>
    </w:p>
  </w:comment>
  <w:comment w:id="1" w:author="Kelly Collins" w:date="2018-11-16T13:45:00Z" w:initials="KC">
    <w:p w14:paraId="3DB08923" w14:textId="1B58EA05" w:rsidR="00D46733" w:rsidRDefault="00D46733">
      <w:pPr>
        <w:pStyle w:val="CommentText"/>
      </w:pPr>
      <w:r>
        <w:rPr>
          <w:rStyle w:val="CommentReference"/>
        </w:rPr>
        <w:annotationRef/>
      </w:r>
      <w:r>
        <w:t xml:space="preserve">Hi Jerrod, I am going to note this in the grid. </w:t>
      </w:r>
      <w:r>
        <w:t>Thanks!</w:t>
      </w:r>
      <w:bookmarkStart w:id="2" w:name="_GoBack"/>
      <w:bookmarkEnd w:id="2"/>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093150" w15:done="0"/>
  <w15:commentEx w15:paraId="3DB08923" w15:paraIdParent="1B0931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BD9AC" w14:textId="77777777" w:rsidR="00A46760" w:rsidRDefault="00A46760">
      <w:r>
        <w:separator/>
      </w:r>
    </w:p>
  </w:endnote>
  <w:endnote w:type="continuationSeparator" w:id="0">
    <w:p w14:paraId="470718EC" w14:textId="77777777" w:rsidR="00A46760" w:rsidRDefault="00A4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8DFEC" w14:textId="77777777" w:rsidR="00920825" w:rsidRDefault="00920825" w:rsidP="00CA2E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231003" w14:textId="77777777" w:rsidR="00920825" w:rsidRDefault="009208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E1F64" w14:textId="77777777" w:rsidR="00920825" w:rsidRDefault="00920825" w:rsidP="00CA2E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6733">
      <w:rPr>
        <w:rStyle w:val="PageNumber"/>
        <w:noProof/>
      </w:rPr>
      <w:t>2</w:t>
    </w:r>
    <w:r>
      <w:rPr>
        <w:rStyle w:val="PageNumber"/>
      </w:rPr>
      <w:fldChar w:fldCharType="end"/>
    </w:r>
  </w:p>
  <w:p w14:paraId="4B77454D" w14:textId="77777777" w:rsidR="00920825" w:rsidRDefault="00920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A6B73" w14:textId="77777777" w:rsidR="00A46760" w:rsidRDefault="00A46760">
      <w:r>
        <w:separator/>
      </w:r>
    </w:p>
  </w:footnote>
  <w:footnote w:type="continuationSeparator" w:id="0">
    <w:p w14:paraId="73359D52" w14:textId="77777777" w:rsidR="00A46760" w:rsidRDefault="00A46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D3F"/>
    <w:multiLevelType w:val="hybridMultilevel"/>
    <w:tmpl w:val="4CD6FB7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07A77"/>
    <w:multiLevelType w:val="hybridMultilevel"/>
    <w:tmpl w:val="EC5C47D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50BFF"/>
    <w:multiLevelType w:val="hybridMultilevel"/>
    <w:tmpl w:val="82DEFD5A"/>
    <w:lvl w:ilvl="0" w:tplc="0D34FB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122B45"/>
    <w:multiLevelType w:val="hybridMultilevel"/>
    <w:tmpl w:val="9D10F1B6"/>
    <w:lvl w:ilvl="0" w:tplc="27F8D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2A260D"/>
    <w:multiLevelType w:val="hybridMultilevel"/>
    <w:tmpl w:val="B51EE95A"/>
    <w:lvl w:ilvl="0" w:tplc="954E43A6">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C340AD"/>
    <w:multiLevelType w:val="hybridMultilevel"/>
    <w:tmpl w:val="820EE94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FF85BCE"/>
    <w:multiLevelType w:val="hybridMultilevel"/>
    <w:tmpl w:val="D99E0F9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D962B6"/>
    <w:multiLevelType w:val="hybridMultilevel"/>
    <w:tmpl w:val="DE32CF3E"/>
    <w:lvl w:ilvl="0" w:tplc="21620E2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16723"/>
    <w:multiLevelType w:val="hybridMultilevel"/>
    <w:tmpl w:val="114AA4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C08042A"/>
    <w:multiLevelType w:val="hybridMultilevel"/>
    <w:tmpl w:val="D7988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9"/>
  </w:num>
  <w:num w:numId="5">
    <w:abstractNumId w:val="0"/>
  </w:num>
  <w:num w:numId="6">
    <w:abstractNumId w:val="6"/>
  </w:num>
  <w:num w:numId="7">
    <w:abstractNumId w:val="7"/>
  </w:num>
  <w:num w:numId="8">
    <w:abstractNumId w:val="3"/>
  </w:num>
  <w:num w:numId="9">
    <w:abstractNumId w:val="2"/>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rod Liveoak">
    <w15:presenceInfo w15:providerId="AD" w15:userId="S-1-5-21-1344888230-1950420770-569397357-3223"/>
  </w15:person>
  <w15:person w15:author="Kelly Collins">
    <w15:presenceInfo w15:providerId="AD" w15:userId="S-1-5-21-1344888230-1950420770-569397357-9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A3"/>
    <w:rsid w:val="00027554"/>
    <w:rsid w:val="0004028D"/>
    <w:rsid w:val="00045AB9"/>
    <w:rsid w:val="00114430"/>
    <w:rsid w:val="00187236"/>
    <w:rsid w:val="00190E66"/>
    <w:rsid w:val="001A1D79"/>
    <w:rsid w:val="001C6817"/>
    <w:rsid w:val="001C7B6B"/>
    <w:rsid w:val="001D3B1A"/>
    <w:rsid w:val="001E40AE"/>
    <w:rsid w:val="00215E8B"/>
    <w:rsid w:val="00220A71"/>
    <w:rsid w:val="00237A45"/>
    <w:rsid w:val="00252FCB"/>
    <w:rsid w:val="0027183C"/>
    <w:rsid w:val="00272056"/>
    <w:rsid w:val="0028773D"/>
    <w:rsid w:val="002C432E"/>
    <w:rsid w:val="002D69B4"/>
    <w:rsid w:val="0037135F"/>
    <w:rsid w:val="00376B9F"/>
    <w:rsid w:val="00385A39"/>
    <w:rsid w:val="003D768D"/>
    <w:rsid w:val="003F64BE"/>
    <w:rsid w:val="0041355E"/>
    <w:rsid w:val="0043135C"/>
    <w:rsid w:val="00432CC6"/>
    <w:rsid w:val="004343E5"/>
    <w:rsid w:val="00442D7B"/>
    <w:rsid w:val="00471F64"/>
    <w:rsid w:val="004739D5"/>
    <w:rsid w:val="004B03E2"/>
    <w:rsid w:val="004B6E9B"/>
    <w:rsid w:val="004D6ADB"/>
    <w:rsid w:val="00500C13"/>
    <w:rsid w:val="005516DC"/>
    <w:rsid w:val="00566E7F"/>
    <w:rsid w:val="0059530A"/>
    <w:rsid w:val="00596AD2"/>
    <w:rsid w:val="00597AAD"/>
    <w:rsid w:val="005C006D"/>
    <w:rsid w:val="005E1D7F"/>
    <w:rsid w:val="005E4C34"/>
    <w:rsid w:val="006242FC"/>
    <w:rsid w:val="00664702"/>
    <w:rsid w:val="00665EAC"/>
    <w:rsid w:val="00681178"/>
    <w:rsid w:val="006B13C1"/>
    <w:rsid w:val="006C20F9"/>
    <w:rsid w:val="006C3BB5"/>
    <w:rsid w:val="00732862"/>
    <w:rsid w:val="00735524"/>
    <w:rsid w:val="007448BA"/>
    <w:rsid w:val="00782655"/>
    <w:rsid w:val="007C5ABD"/>
    <w:rsid w:val="007C72DF"/>
    <w:rsid w:val="007F2BA3"/>
    <w:rsid w:val="00815DCA"/>
    <w:rsid w:val="00817DA3"/>
    <w:rsid w:val="00833E1C"/>
    <w:rsid w:val="00836FEC"/>
    <w:rsid w:val="00853F0A"/>
    <w:rsid w:val="00866147"/>
    <w:rsid w:val="00885BDD"/>
    <w:rsid w:val="008A0559"/>
    <w:rsid w:val="0091345B"/>
    <w:rsid w:val="00916646"/>
    <w:rsid w:val="00920825"/>
    <w:rsid w:val="00933EB9"/>
    <w:rsid w:val="00953903"/>
    <w:rsid w:val="009E682B"/>
    <w:rsid w:val="00A2455B"/>
    <w:rsid w:val="00A278DD"/>
    <w:rsid w:val="00A34B67"/>
    <w:rsid w:val="00A46760"/>
    <w:rsid w:val="00A5176B"/>
    <w:rsid w:val="00A6695A"/>
    <w:rsid w:val="00A67EAF"/>
    <w:rsid w:val="00A71EDC"/>
    <w:rsid w:val="00AA2CA6"/>
    <w:rsid w:val="00AC67AB"/>
    <w:rsid w:val="00AE3FEC"/>
    <w:rsid w:val="00B02CB5"/>
    <w:rsid w:val="00B134D1"/>
    <w:rsid w:val="00B1448E"/>
    <w:rsid w:val="00B144E5"/>
    <w:rsid w:val="00B20807"/>
    <w:rsid w:val="00B611D9"/>
    <w:rsid w:val="00BF473F"/>
    <w:rsid w:val="00BF51A3"/>
    <w:rsid w:val="00BF73A1"/>
    <w:rsid w:val="00C76D5C"/>
    <w:rsid w:val="00C97D78"/>
    <w:rsid w:val="00CA1372"/>
    <w:rsid w:val="00CA2EEB"/>
    <w:rsid w:val="00CB59BB"/>
    <w:rsid w:val="00CC7F63"/>
    <w:rsid w:val="00CE572A"/>
    <w:rsid w:val="00CF08E0"/>
    <w:rsid w:val="00CF2119"/>
    <w:rsid w:val="00D05F8B"/>
    <w:rsid w:val="00D4529A"/>
    <w:rsid w:val="00D453EE"/>
    <w:rsid w:val="00D45ECF"/>
    <w:rsid w:val="00D46733"/>
    <w:rsid w:val="00D60506"/>
    <w:rsid w:val="00D75226"/>
    <w:rsid w:val="00D811FD"/>
    <w:rsid w:val="00DA2063"/>
    <w:rsid w:val="00DB1AAC"/>
    <w:rsid w:val="00E2018D"/>
    <w:rsid w:val="00E33598"/>
    <w:rsid w:val="00E40D4F"/>
    <w:rsid w:val="00E42AFF"/>
    <w:rsid w:val="00E83676"/>
    <w:rsid w:val="00E90CF5"/>
    <w:rsid w:val="00EA44CA"/>
    <w:rsid w:val="00EE1559"/>
    <w:rsid w:val="00EF37E6"/>
    <w:rsid w:val="00F01743"/>
    <w:rsid w:val="00F07EB2"/>
    <w:rsid w:val="00F210BF"/>
    <w:rsid w:val="00F6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4F70"/>
  <w15:chartTrackingRefBased/>
  <w15:docId w15:val="{93B397C4-22BF-4EE3-BE60-30A18C90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B6E9B"/>
    <w:pPr>
      <w:tabs>
        <w:tab w:val="center" w:pos="4320"/>
        <w:tab w:val="right" w:pos="8640"/>
      </w:tabs>
    </w:pPr>
  </w:style>
  <w:style w:type="character" w:styleId="PageNumber">
    <w:name w:val="page number"/>
    <w:basedOn w:val="DefaultParagraphFont"/>
    <w:rsid w:val="004B6E9B"/>
  </w:style>
  <w:style w:type="paragraph" w:styleId="BalloonText">
    <w:name w:val="Balloon Text"/>
    <w:basedOn w:val="Normal"/>
    <w:semiHidden/>
    <w:rsid w:val="00C97D78"/>
    <w:rPr>
      <w:rFonts w:ascii="Tahoma" w:hAnsi="Tahoma" w:cs="Tahoma"/>
      <w:sz w:val="16"/>
      <w:szCs w:val="16"/>
    </w:rPr>
  </w:style>
  <w:style w:type="character" w:styleId="CommentReference">
    <w:name w:val="annotation reference"/>
    <w:rsid w:val="001C7B6B"/>
    <w:rPr>
      <w:sz w:val="16"/>
      <w:szCs w:val="16"/>
    </w:rPr>
  </w:style>
  <w:style w:type="paragraph" w:styleId="CommentText">
    <w:name w:val="annotation text"/>
    <w:basedOn w:val="Normal"/>
    <w:link w:val="CommentTextChar"/>
    <w:rsid w:val="001C7B6B"/>
    <w:rPr>
      <w:sz w:val="20"/>
      <w:szCs w:val="20"/>
    </w:rPr>
  </w:style>
  <w:style w:type="character" w:customStyle="1" w:styleId="CommentTextChar">
    <w:name w:val="Comment Text Char"/>
    <w:basedOn w:val="DefaultParagraphFont"/>
    <w:link w:val="CommentText"/>
    <w:rsid w:val="001C7B6B"/>
  </w:style>
  <w:style w:type="paragraph" w:styleId="CommentSubject">
    <w:name w:val="annotation subject"/>
    <w:basedOn w:val="CommentText"/>
    <w:next w:val="CommentText"/>
    <w:link w:val="CommentSubjectChar"/>
    <w:rsid w:val="001C7B6B"/>
    <w:rPr>
      <w:b/>
      <w:bCs/>
    </w:rPr>
  </w:style>
  <w:style w:type="character" w:customStyle="1" w:styleId="CommentSubjectChar">
    <w:name w:val="Comment Subject Char"/>
    <w:link w:val="CommentSubject"/>
    <w:rsid w:val="001C7B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296387">
      <w:bodyDiv w:val="1"/>
      <w:marLeft w:val="0"/>
      <w:marRight w:val="0"/>
      <w:marTop w:val="0"/>
      <w:marBottom w:val="0"/>
      <w:divBdr>
        <w:top w:val="none" w:sz="0" w:space="0" w:color="auto"/>
        <w:left w:val="none" w:sz="0" w:space="0" w:color="auto"/>
        <w:bottom w:val="none" w:sz="0" w:space="0" w:color="auto"/>
        <w:right w:val="none" w:sz="0" w:space="0" w:color="auto"/>
      </w:divBdr>
      <w:divsChild>
        <w:div w:id="396900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A4CF6-BE57-4CC0-9EDF-4D153A77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Myeloproliferative, myelodysplastic, and histiocytic disorders</vt:lpstr>
    </vt:vector>
  </TitlesOfParts>
  <Company>Texas Children's Hospital</Company>
  <LinksUpToDate>false</LinksUpToDate>
  <CharactersWithSpaces>12429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Myeloproliferative, myelodysplastic, and histiocytic disorders</dc:title>
  <dc:subject/>
  <dc:creator>Information Services</dc:creator>
  <cp:keywords/>
  <cp:lastModifiedBy>Kelly Collins</cp:lastModifiedBy>
  <cp:revision>5</cp:revision>
  <cp:lastPrinted>2008-11-10T16:34:00Z</cp:lastPrinted>
  <dcterms:created xsi:type="dcterms:W3CDTF">2018-11-16T00:29:00Z</dcterms:created>
  <dcterms:modified xsi:type="dcterms:W3CDTF">2018-11-16T19:52:00Z</dcterms:modified>
</cp:coreProperties>
</file>